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EC3" w:rsidRDefault="00CB6EC3" w:rsidP="00CB6EC3">
      <w:pPr>
        <w:rPr>
          <w:sz w:val="2"/>
          <w:szCs w:val="2"/>
        </w:rPr>
      </w:pPr>
    </w:p>
    <w:p w:rsidR="00216ADB" w:rsidRDefault="00B94CE3" w:rsidP="00246EF0">
      <w:pPr>
        <w:pStyle w:val="2"/>
        <w:rPr>
          <w:b w:val="0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2.5pt;height:650.25pt">
            <v:imagedata r:id="rId4" o:title="2022-05-25_001"/>
          </v:shape>
        </w:pict>
      </w:r>
      <w:r w:rsidR="00216ADB">
        <w:rPr>
          <w:sz w:val="28"/>
          <w:szCs w:val="28"/>
        </w:rPr>
        <w:t xml:space="preserve">   </w:t>
      </w:r>
    </w:p>
    <w:p w:rsidR="00B94CE3" w:rsidRDefault="00B94CE3" w:rsidP="00216ADB">
      <w:pPr>
        <w:pStyle w:val="2"/>
        <w:rPr>
          <w:color w:val="000000"/>
        </w:rPr>
      </w:pPr>
    </w:p>
    <w:p w:rsidR="00B94CE3" w:rsidRDefault="00B94CE3" w:rsidP="00216ADB">
      <w:pPr>
        <w:pStyle w:val="2"/>
        <w:rPr>
          <w:color w:val="000000"/>
        </w:rPr>
      </w:pP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color w:val="000000"/>
        </w:rPr>
        <w:lastRenderedPageBreak/>
        <w:t>Содержание.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Пояснительная записка………………………………………1 - 3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Цель программы……………………………………………………..3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Основные задачи коррекционного обучения………………………3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Особенности </w:t>
      </w:r>
      <w:proofErr w:type="spellStart"/>
      <w:r>
        <w:rPr>
          <w:b w:val="0"/>
          <w:color w:val="000000"/>
          <w:sz w:val="28"/>
          <w:szCs w:val="28"/>
        </w:rPr>
        <w:t>психоречевого</w:t>
      </w:r>
      <w:proofErr w:type="spellEnd"/>
      <w:r>
        <w:rPr>
          <w:b w:val="0"/>
          <w:color w:val="000000"/>
          <w:sz w:val="28"/>
          <w:szCs w:val="28"/>
        </w:rPr>
        <w:t xml:space="preserve"> развития детей с ОНР………………4 - 5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Особенности организации обучения и воспитания детей старшего дошкольного возраста с ОНР……………………………………………………………..5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Формы и средства организации образовательной деятельности…5 - 7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Система </w:t>
      </w:r>
      <w:proofErr w:type="spellStart"/>
      <w:r>
        <w:rPr>
          <w:b w:val="0"/>
          <w:color w:val="000000"/>
          <w:sz w:val="28"/>
          <w:szCs w:val="28"/>
        </w:rPr>
        <w:t>общедидактических</w:t>
      </w:r>
      <w:proofErr w:type="spellEnd"/>
      <w:r>
        <w:rPr>
          <w:b w:val="0"/>
          <w:color w:val="000000"/>
          <w:sz w:val="28"/>
          <w:szCs w:val="28"/>
        </w:rPr>
        <w:t xml:space="preserve"> и специфических принципов в работе с детьми с ОНР…………………………………………………………………………7 - 9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Модель взаимодействия субъектов коррекционно-образовательного процесса в группе детей с ОНР……………………………………………………….9 - 14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9. Характеристика основных компонентов речи детей 7-го года жизни с ОНР III уровня………………………………………………………………………14 - 17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10.Планируемые результаты……………………………………………....17 - 18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11. Социальное партнёрство с родителями………………………………18 - 19</w:t>
      </w:r>
    </w:p>
    <w:p w:rsidR="00216ADB" w:rsidRDefault="00216ADB" w:rsidP="00246EF0">
      <w:pPr>
        <w:pStyle w:val="2"/>
        <w:rPr>
          <w:b w:val="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12. </w:t>
      </w:r>
      <w:r>
        <w:rPr>
          <w:b w:val="0"/>
          <w:sz w:val="28"/>
          <w:szCs w:val="28"/>
        </w:rPr>
        <w:t xml:space="preserve">Материально-техническое обеспечение  </w:t>
      </w:r>
      <w:proofErr w:type="gramStart"/>
      <w:r>
        <w:rPr>
          <w:b w:val="0"/>
          <w:sz w:val="28"/>
          <w:szCs w:val="28"/>
        </w:rPr>
        <w:t>коррекционно-образовательного</w:t>
      </w:r>
      <w:proofErr w:type="gramEnd"/>
      <w:r>
        <w:rPr>
          <w:b w:val="0"/>
          <w:sz w:val="28"/>
          <w:szCs w:val="28"/>
        </w:rPr>
        <w:t xml:space="preserve"> </w:t>
      </w:r>
    </w:p>
    <w:p w:rsidR="00216ADB" w:rsidRDefault="00216ADB" w:rsidP="00246EF0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>процесса.</w:t>
      </w:r>
      <w:r>
        <w:rPr>
          <w:b w:val="0"/>
          <w:color w:val="000000"/>
          <w:sz w:val="28"/>
          <w:szCs w:val="28"/>
        </w:rPr>
        <w:t>……………………………………………………………………………….20</w:t>
      </w:r>
    </w:p>
    <w:p w:rsidR="00216ADB" w:rsidRDefault="00216ADB" w:rsidP="00246EF0">
      <w:pPr>
        <w:pStyle w:val="2"/>
        <w:rPr>
          <w:rFonts w:ascii="Times" w:hAnsi="Times"/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13. Приложения.</w:t>
      </w:r>
      <w:r>
        <w:rPr>
          <w:rFonts w:ascii="Times" w:hAnsi="Times"/>
          <w:b w:val="0"/>
          <w:color w:val="000000"/>
          <w:sz w:val="28"/>
          <w:szCs w:val="28"/>
        </w:rPr>
        <w:t xml:space="preserve"> ……………………………………………………………21-32</w:t>
      </w:r>
    </w:p>
    <w:p w:rsidR="00246EF0" w:rsidRDefault="00246EF0" w:rsidP="00246EF0">
      <w:pPr>
        <w:pStyle w:val="2"/>
        <w:rPr>
          <w:rFonts w:ascii="Times" w:hAnsi="Times"/>
          <w:b w:val="0"/>
          <w:color w:val="000000"/>
          <w:sz w:val="28"/>
          <w:szCs w:val="28"/>
        </w:rPr>
      </w:pPr>
    </w:p>
    <w:p w:rsidR="00246EF0" w:rsidRDefault="00246EF0" w:rsidP="00246EF0">
      <w:pPr>
        <w:pStyle w:val="2"/>
        <w:rPr>
          <w:rFonts w:ascii="Times" w:hAnsi="Times"/>
          <w:b w:val="0"/>
          <w:color w:val="000000"/>
          <w:sz w:val="28"/>
          <w:szCs w:val="28"/>
        </w:rPr>
      </w:pPr>
    </w:p>
    <w:p w:rsidR="00246EF0" w:rsidRDefault="00246EF0" w:rsidP="00246EF0">
      <w:pPr>
        <w:pStyle w:val="2"/>
        <w:rPr>
          <w:rFonts w:ascii="Times" w:hAnsi="Times"/>
          <w:b w:val="0"/>
          <w:color w:val="000000"/>
          <w:sz w:val="28"/>
          <w:szCs w:val="28"/>
        </w:rPr>
      </w:pPr>
    </w:p>
    <w:p w:rsidR="00246EF0" w:rsidRDefault="00246EF0" w:rsidP="00246EF0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сторон, связной речи и обучение грамоте детей старшего дошкольного возраста с ОНР.</w:t>
      </w:r>
    </w:p>
    <w:p w:rsidR="00246EF0" w:rsidRDefault="00246EF0" w:rsidP="00246EF0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lastRenderedPageBreak/>
        <w:t xml:space="preserve">Рабочая программа разработана на основе программы Т.Б. Филичевой, Г.В. Чиркиной «Подготовка к школе детей с общим недоразвитием речи», с учетом целей и задач основной образовательной программы дошкольного учреждения МАДОУ№ 330, примерной основной общеобразовательной программы дошкольного образования «От </w:t>
      </w:r>
      <w:r>
        <w:rPr>
          <w:rStyle w:val="20"/>
          <w:sz w:val="28"/>
          <w:szCs w:val="28"/>
        </w:rPr>
        <w:t xml:space="preserve">рождения </w:t>
      </w:r>
      <w:r>
        <w:rPr>
          <w:b w:val="0"/>
          <w:sz w:val="28"/>
          <w:szCs w:val="28"/>
        </w:rPr>
        <w:t xml:space="preserve">до школы» под редакцией Н.Е. </w:t>
      </w:r>
      <w:proofErr w:type="spellStart"/>
      <w:r>
        <w:rPr>
          <w:b w:val="0"/>
          <w:sz w:val="28"/>
          <w:szCs w:val="28"/>
        </w:rPr>
        <w:t>Вераксы</w:t>
      </w:r>
      <w:proofErr w:type="spellEnd"/>
      <w:r>
        <w:rPr>
          <w:b w:val="0"/>
          <w:sz w:val="28"/>
          <w:szCs w:val="28"/>
        </w:rPr>
        <w:t xml:space="preserve">, а также потребностей и возможностей воспитанников ДОУ. </w:t>
      </w:r>
      <w:proofErr w:type="gramEnd"/>
    </w:p>
    <w:p w:rsidR="00246EF0" w:rsidRDefault="00246EF0" w:rsidP="00246EF0">
      <w:pPr>
        <w:pStyle w:val="2"/>
        <w:rPr>
          <w:rFonts w:ascii="Times" w:hAnsi="Times"/>
          <w:b w:val="0"/>
          <w:color w:val="000000"/>
          <w:sz w:val="28"/>
          <w:szCs w:val="28"/>
        </w:rPr>
      </w:pP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Приложение № 1. </w:t>
      </w:r>
      <w:r>
        <w:rPr>
          <w:b w:val="0"/>
          <w:color w:val="000000"/>
          <w:sz w:val="28"/>
          <w:szCs w:val="28"/>
        </w:rPr>
        <w:t>Перспективный план работы по формированию лексико-грамматических категорий и развитию связной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color w:val="000000"/>
          <w:sz w:val="28"/>
          <w:szCs w:val="28"/>
        </w:rPr>
        <w:t xml:space="preserve">Приложение № 2. </w:t>
      </w:r>
      <w:r>
        <w:rPr>
          <w:b w:val="0"/>
          <w:color w:val="000000"/>
          <w:sz w:val="28"/>
          <w:szCs w:val="28"/>
        </w:rPr>
        <w:t>Перспективный план проведения фронтальных занятий по формированию правильного звукопроизношения и подготовке к обучению грамоте.</w:t>
      </w:r>
    </w:p>
    <w:p w:rsidR="00216ADB" w:rsidRDefault="00216ADB" w:rsidP="00216ADB">
      <w:pPr>
        <w:pStyle w:val="2"/>
        <w:rPr>
          <w:b w:val="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Приложение № 3. </w:t>
      </w:r>
      <w:r>
        <w:rPr>
          <w:b w:val="0"/>
          <w:sz w:val="28"/>
          <w:szCs w:val="28"/>
        </w:rPr>
        <w:t>Индивидуальный план развития учителя-логопеда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1. Пояснительная записка.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 xml:space="preserve"> Модернизация образования предусматривает комплексное, всестороннее обновление всех звеньев образовательной системы в соответствии с требованиями к обучению. Эти изменения касаются вопросов организации образовательной деятельности, технологий и содержания. Одной из ведущих линий модернизации образования является достижение нового современного качества дошкольного образования. Это вызывает необходимость разработки современных коррекционно-образовательных технологий, обновления содержания работы групп для детей с общим недоразвитием речи (ОНР) в дошкольных образовательных учреждениях комбинированного вида. На сегодняшний день актуальна проблема сочетаемости коррекционной и общеразвивающей программы с целью построения комплексной коррекционно-развивающей модели, в которой определено взаимодействие всех участников образовательного процесса в достижении целей и задач образовательной программы детского сада. Решение данной проблемы возможно через разработку рабочей программы, интегрирующей содержание комплексной и коррекционных программ.                                                     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Настоящая программа носит коррекционно-развивающий характер. Она предназначена для обучения и воспитания детей 6-7 лет с ІІІ уровнем речевого развития, принятых в дошкольное учреждение на два года.                        </w:t>
      </w:r>
      <w:proofErr w:type="gramStart"/>
      <w:r>
        <w:rPr>
          <w:b w:val="0"/>
          <w:sz w:val="28"/>
          <w:szCs w:val="28"/>
        </w:rPr>
        <w:t xml:space="preserve">Теоретической и методологической основой программы являются: положение </w:t>
      </w:r>
      <w:proofErr w:type="spellStart"/>
      <w:r>
        <w:rPr>
          <w:b w:val="0"/>
          <w:sz w:val="28"/>
          <w:szCs w:val="28"/>
        </w:rPr>
        <w:t>Л.С.Выготского</w:t>
      </w:r>
      <w:proofErr w:type="spellEnd"/>
      <w:r>
        <w:rPr>
          <w:b w:val="0"/>
          <w:sz w:val="28"/>
          <w:szCs w:val="28"/>
        </w:rPr>
        <w:t xml:space="preserve"> о ведущей роли обучения и воспитания в психическом развитии ребенка; учение Р.Е.Левиной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Т.Б.Филичевой и Г.В.Чиркиной. </w:t>
      </w:r>
      <w:proofErr w:type="gramEnd"/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lastRenderedPageBreak/>
        <w:t>Основной  базой рабочей программы являются: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детского сада;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Примерная основная общеобразовательная программа дошкольного образования «От рождения до школы» под ред. Н.Е. </w:t>
      </w:r>
      <w:proofErr w:type="spellStart"/>
      <w:r>
        <w:rPr>
          <w:b w:val="0"/>
          <w:sz w:val="28"/>
          <w:szCs w:val="28"/>
        </w:rPr>
        <w:t>Вераксы</w:t>
      </w:r>
      <w:proofErr w:type="spellEnd"/>
      <w:r>
        <w:rPr>
          <w:b w:val="0"/>
          <w:sz w:val="28"/>
          <w:szCs w:val="28"/>
        </w:rPr>
        <w:t>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Программа Т.В. Филичевой и Г.В. Чиркиной «Подготовка к школе детей с ОНР в условиях специального детского сада».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Нормативно-правовая база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Программа  разработана в соответствии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Федеральным законом от 29 декабря 2012г. №273-ФЗ  «Об образовании в Российской Федерации» принятым Государственной Думой 21 декабря 2012 года. </w:t>
      </w:r>
      <w:proofErr w:type="gramStart"/>
      <w:r>
        <w:rPr>
          <w:b w:val="0"/>
          <w:sz w:val="28"/>
          <w:szCs w:val="28"/>
        </w:rPr>
        <w:t>Одобрен</w:t>
      </w:r>
      <w:proofErr w:type="gramEnd"/>
      <w:r>
        <w:rPr>
          <w:b w:val="0"/>
          <w:sz w:val="28"/>
          <w:szCs w:val="28"/>
        </w:rPr>
        <w:t xml:space="preserve"> Советом Федерации 26 декабря 2012 года;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«Санитарно-эпидемиологическими требованиями к устройству, содержанию и организации режима работы дошкольных образовательных организаций». Постановление Главного государственного санитарного врача Российской Федерации от 15 мая 2013 г. №26 г. Москва «Об утверждении СанПиН 2.4.1.3049-13;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Порядком организации и осуществления образовательной деятельности по основным общеобразовательным программам дошкольного образования. Утверждён приказом Министерства образования и науки Российской Федерации от 30 августа 2013 г. № 1014, зарегистрирован в Минюсте России 26 сентября 2013г., рег. № 30038;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«Федеральными государственными образовательными стандартами дошкольного образования». Приказ Министерства образования и науки  Российской Федерации от 17 октября 2013 г. № 1155 г. Москва. Зарегистрирован в Минюсте РФ 14 ноября 2013 г., регистрационный № 30384.</w:t>
      </w:r>
    </w:p>
    <w:p w:rsidR="00216ADB" w:rsidRDefault="00216ADB" w:rsidP="00216ADB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 xml:space="preserve">Содержание программы определено с учетом дидактических принципов, которые для детей с осложненным ОНР приобретают особую значимость: от простого к </w:t>
      </w:r>
      <w:proofErr w:type="gramStart"/>
      <w:r>
        <w:rPr>
          <w:b w:val="0"/>
          <w:color w:val="000000"/>
          <w:sz w:val="28"/>
          <w:szCs w:val="28"/>
        </w:rPr>
        <w:t>сложному</w:t>
      </w:r>
      <w:proofErr w:type="gramEnd"/>
      <w:r>
        <w:rPr>
          <w:b w:val="0"/>
          <w:color w:val="000000"/>
          <w:sz w:val="28"/>
          <w:szCs w:val="28"/>
        </w:rPr>
        <w:t>, систематичность, доступность и повторяемость материала.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2. Цель программы.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 </w:t>
      </w:r>
      <w:r>
        <w:rPr>
          <w:b w:val="0"/>
          <w:sz w:val="28"/>
          <w:szCs w:val="28"/>
        </w:rPr>
        <w:t xml:space="preserve">Обеспечение системы средств и условий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</w:t>
      </w:r>
      <w:r>
        <w:rPr>
          <w:b w:val="0"/>
          <w:sz w:val="28"/>
          <w:szCs w:val="28"/>
        </w:rPr>
        <w:lastRenderedPageBreak/>
        <w:t>усвоении программы массовой школы, обусловленных недоразвити</w:t>
      </w:r>
      <w:r>
        <w:rPr>
          <w:sz w:val="28"/>
          <w:szCs w:val="28"/>
        </w:rPr>
        <w:t xml:space="preserve">ем речевой системы старших дошкольников.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3. Основные задачи коррекционного обучения.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Развитие навыков звукового анализа (специальные умственные действия по дифференциации фонем и установлению звуковой структуры слова)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Уточнение, расширение и обогащение лексического запаса старших дошкольников с ОНР.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Формирование грамматического строя речи.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Развитие связной речи старших дошкольников.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Развитие </w:t>
      </w:r>
      <w:proofErr w:type="spellStart"/>
      <w:r>
        <w:rPr>
          <w:b w:val="0"/>
          <w:sz w:val="28"/>
          <w:szCs w:val="28"/>
        </w:rPr>
        <w:t>коммуникативности</w:t>
      </w:r>
      <w:proofErr w:type="spellEnd"/>
      <w:r>
        <w:rPr>
          <w:b w:val="0"/>
          <w:sz w:val="28"/>
          <w:szCs w:val="28"/>
        </w:rPr>
        <w:t>, успешности в общении.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ab/>
        <w:t xml:space="preserve">Настоящая программа позволит наиболее рационально организовать работу группы для детей с ОНР, сэкономить время воспитателя и логопеда на подготовку к занятиям, обеспечить единство их требований в формировании полноценной речевой деятельности, создать предпосылки для дальнейшего обучения.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4. Особенности </w:t>
      </w:r>
      <w:proofErr w:type="spellStart"/>
      <w:r>
        <w:rPr>
          <w:sz w:val="28"/>
          <w:szCs w:val="28"/>
        </w:rPr>
        <w:t>психоречевого</w:t>
      </w:r>
      <w:proofErr w:type="spellEnd"/>
      <w:r>
        <w:rPr>
          <w:sz w:val="28"/>
          <w:szCs w:val="28"/>
        </w:rPr>
        <w:t xml:space="preserve"> развития детей с общим недоразвитием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b w:val="0"/>
          <w:sz w:val="28"/>
          <w:szCs w:val="28"/>
        </w:rPr>
        <w:t xml:space="preserve">Речь и мышление тесно связаны и с точки зрения психологии представляют собой единый речемыслительный комплекс. Речь является инструментом мышления, вне языковой деятельности мысли не существует. Любая мыслительная операция в той или иной мере опосредована речью. Согласно теории П.Я.Гальперина о поэтапном формировании умственных действий, на ранних этапах детского развития речь «подытоживает» результат, достигнутый действием; затем вступает в силу сопровождающая, направляющая действие функция речи. К концу дошкольного детства речь заменяет действие как способ решения задач. Это позволяет действию «свернуться», превратиться полностью в мыслительное действие, перенестись в план внутренней речи. Таким образом, формирование интеллектуальной сферы ребенка напрямую зависит от уровня его речевой функции. Речь, в свою очередь, дополняется и совершенствуется под влиянием постоянно развивающихся и усложняющихся психических процессов.                                                                                                                                            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качеств.                                                                      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В первую очередь дефекты речевой функции приводят к нарушенному или задержанному развитию высших психических функций, опосредованных речью: вербальной памяти, смыслового запоминания, слухового внимания, словесно-логического мышления. Это отражается как на продуктивности мыслительных операций, так и на темпе развития познавательной деятельности (В.К.Воробьева, Р.И.Мартынова, Т.А.Ткаченко, Т.Б.Филичева, Г.В.Чиркина). Кроме того, речевой дефект накладывает определенный отпечаток на формирование личности ребенка, затрудняет его общение </w:t>
      </w:r>
      <w:proofErr w:type="gramStart"/>
      <w:r>
        <w:rPr>
          <w:b w:val="0"/>
          <w:sz w:val="28"/>
          <w:szCs w:val="28"/>
        </w:rPr>
        <w:t>со</w:t>
      </w:r>
      <w:proofErr w:type="gramEnd"/>
      <w:r>
        <w:rPr>
          <w:b w:val="0"/>
          <w:sz w:val="28"/>
          <w:szCs w:val="28"/>
        </w:rPr>
        <w:t xml:space="preserve"> взрослыми и сверстниками (Ю.Ф.Гаркуша, Н.С.Жукова, </w:t>
      </w:r>
      <w:proofErr w:type="spellStart"/>
      <w:r>
        <w:rPr>
          <w:b w:val="0"/>
          <w:sz w:val="28"/>
          <w:szCs w:val="28"/>
        </w:rPr>
        <w:t>Е.М.Мастюкова</w:t>
      </w:r>
      <w:proofErr w:type="spellEnd"/>
      <w:r>
        <w:rPr>
          <w:b w:val="0"/>
          <w:sz w:val="28"/>
          <w:szCs w:val="28"/>
        </w:rPr>
        <w:t xml:space="preserve"> и др.).                                                                                                                               Данные факторы тормозят становление игровой деятельности ребенка, имеющей, как и в норме, ведущее значение в плане общего психического развития, и затрудняют переход к более организованной учебной деятельности.                                                                                                                  Согласно психолого-педагогической классификации Р.Е.Левиной, нарушения речи подразделяются на две группы: нарушения средств общения и нарушения в применении средств общения. Довольно часто встречающимся видом нарушений средств общения является общее недоразвитие речи у детей с нормальным слухом и сохранным интеллектом.                                          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Трудности в обучении и воспитании, проявляющиеся у таких детей, часто усугубляются сопутствующими невротическими проявлениями. У большинства детей отмечается осложненный вариант ОНР, при котором особенности </w:t>
      </w:r>
      <w:proofErr w:type="spellStart"/>
      <w:r>
        <w:rPr>
          <w:b w:val="0"/>
          <w:sz w:val="28"/>
          <w:szCs w:val="28"/>
        </w:rPr>
        <w:t>психоречевой</w:t>
      </w:r>
      <w:proofErr w:type="spellEnd"/>
      <w:r>
        <w:rPr>
          <w:b w:val="0"/>
          <w:sz w:val="28"/>
          <w:szCs w:val="28"/>
        </w:rPr>
        <w:t xml:space="preserve"> сферы обуславливаются задержкой созревание ЦНС или негрубым повреждением отдельных мозговых структур. Среди неврологических синдромов у детей с ОНР наиболее часто выделяют </w:t>
      </w:r>
      <w:proofErr w:type="gramStart"/>
      <w:r>
        <w:rPr>
          <w:b w:val="0"/>
          <w:sz w:val="28"/>
          <w:szCs w:val="28"/>
        </w:rPr>
        <w:t>следующие</w:t>
      </w:r>
      <w:proofErr w:type="gramEnd"/>
      <w:r>
        <w:rPr>
          <w:b w:val="0"/>
          <w:sz w:val="28"/>
          <w:szCs w:val="28"/>
        </w:rPr>
        <w:t xml:space="preserve">: </w:t>
      </w:r>
      <w:proofErr w:type="spellStart"/>
      <w:r>
        <w:rPr>
          <w:b w:val="0"/>
          <w:sz w:val="28"/>
          <w:szCs w:val="28"/>
        </w:rPr>
        <w:t>гипертензионно-гидроцефальный</w:t>
      </w:r>
      <w:proofErr w:type="spellEnd"/>
      <w:r>
        <w:rPr>
          <w:b w:val="0"/>
          <w:sz w:val="28"/>
          <w:szCs w:val="28"/>
        </w:rPr>
        <w:t xml:space="preserve"> синдром, </w:t>
      </w:r>
      <w:proofErr w:type="spellStart"/>
      <w:r>
        <w:rPr>
          <w:b w:val="0"/>
          <w:sz w:val="28"/>
          <w:szCs w:val="28"/>
        </w:rPr>
        <w:t>церебрастенический</w:t>
      </w:r>
      <w:proofErr w:type="spellEnd"/>
      <w:r>
        <w:rPr>
          <w:b w:val="0"/>
          <w:sz w:val="28"/>
          <w:szCs w:val="28"/>
        </w:rPr>
        <w:t xml:space="preserve"> синдром и синдром двигательных расстройств. Клинические проявления данных расстройств существенно затрудняют обучение и воспитание ребенка.                                                                                                                                           При осложненном характере ОНР, помимо рассеянной очаговой микро симптоматики, проявляющейся в нарушении тонуса, функции равновесия, координации движений, общего и орального </w:t>
      </w:r>
      <w:proofErr w:type="spellStart"/>
      <w:r>
        <w:rPr>
          <w:b w:val="0"/>
          <w:sz w:val="28"/>
          <w:szCs w:val="28"/>
        </w:rPr>
        <w:t>праксиса</w:t>
      </w:r>
      <w:proofErr w:type="spellEnd"/>
      <w:r>
        <w:rPr>
          <w:b w:val="0"/>
          <w:sz w:val="28"/>
          <w:szCs w:val="28"/>
        </w:rPr>
        <w:t xml:space="preserve">, у детей выявляется ряд особенностей в психической и личностной сфере. </w:t>
      </w:r>
      <w:proofErr w:type="gramStart"/>
      <w:r>
        <w:rPr>
          <w:b w:val="0"/>
          <w:sz w:val="28"/>
          <w:szCs w:val="28"/>
        </w:rPr>
        <w:t xml:space="preserve">Для них характерны снижение умственной работоспособности, повышенная психическая истощаемость, излишняя возбудимость и раздражительность, эмоциональная неустойчивость.                                                                       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Недоразвитие речи, особенно лексико-грамматической ее стороны, значительным образом сказывается на процессе становления ведущей деятельности ребенка. Речь, как отмечал в своих исследованиях </w:t>
      </w:r>
      <w:proofErr w:type="spellStart"/>
      <w:r>
        <w:rPr>
          <w:b w:val="0"/>
          <w:sz w:val="28"/>
          <w:szCs w:val="28"/>
        </w:rPr>
        <w:t>А.Р.Лурия</w:t>
      </w:r>
      <w:proofErr w:type="spellEnd"/>
      <w:r>
        <w:rPr>
          <w:b w:val="0"/>
          <w:sz w:val="28"/>
          <w:szCs w:val="28"/>
        </w:rPr>
        <w:t xml:space="preserve">, выполняет существенную функцию, являясь формой ориентировочной деятельности ребенка; с ее помощью осуществляется речевой замысел, который может сворачиваться в сложный игровой сюжет. С расширением знаково-смысловой функции речи радикально меняется весь процесс игры: игра </w:t>
      </w:r>
      <w:proofErr w:type="gramStart"/>
      <w:r>
        <w:rPr>
          <w:b w:val="0"/>
          <w:sz w:val="28"/>
          <w:szCs w:val="28"/>
        </w:rPr>
        <w:t>из</w:t>
      </w:r>
      <w:proofErr w:type="gramEnd"/>
      <w:r>
        <w:rPr>
          <w:b w:val="0"/>
          <w:sz w:val="28"/>
          <w:szCs w:val="28"/>
        </w:rPr>
        <w:t xml:space="preserve"> процессуальной становится предметной, смысловой. Именно этот процесс перехода игры на новый уровень и затруднен у детей с ОНР.              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 Таким образом, нарушение речевой деятельности у детей с ОНР носит многоаспектный характер, требующий выработки единой стратегии, методической и организационной преемственности в решении воспитательно-коррекционных задач.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5. Особенности организации обучения и воспитания детей старшего дошкольного возраста с общим недоразвитием речи.</w:t>
      </w:r>
    </w:p>
    <w:p w:rsidR="00216ADB" w:rsidRDefault="00216ADB" w:rsidP="00216ADB">
      <w:pPr>
        <w:pStyle w:val="2"/>
        <w:ind w:firstLine="708"/>
        <w:rPr>
          <w:sz w:val="28"/>
          <w:szCs w:val="28"/>
        </w:rPr>
      </w:pPr>
      <w:r>
        <w:rPr>
          <w:b w:val="0"/>
          <w:sz w:val="28"/>
          <w:szCs w:val="28"/>
        </w:rPr>
        <w:t xml:space="preserve">Эффективность коррекционно - воспитательной работы определяется чёткой организацией детей в период их пребывания в детском саду, правильным распределением нагрузки в течение дня, координацией и преемственностью в работе всех субъектов коррекционного процесса: логопеда, родителя и воспитателя.                                                                           Определение приоритетных направлений и установление преемственных связей в коррекционной деятельности участников образовательного процесса с учетом структуры дефекта детей с ОНР.                                                               </w:t>
      </w:r>
    </w:p>
    <w:p w:rsidR="00216ADB" w:rsidRDefault="00216ADB" w:rsidP="00216ADB">
      <w:pPr>
        <w:pStyle w:val="2"/>
        <w:rPr>
          <w:b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>Распределение занятий по развитию речи, проводимых в течение недели в соответствии с требованиями к максимальной образовательной нагрузке на ребёнка в ДОУ, определёнными СанПиНами № 2.4.1.2660-10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6. Формы и средства организации образовательной деятельности.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Учитель-логопед: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фронтальные (подгрупповые) коррекционные занятия,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индивидуальные коррекционные занятия.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Воспитатель: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 фронтальные, подгрупповые занятия по развитию речи с применением дидактических игр и упражнений на развитие всех компонентов речи;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 экскурсии, наблюдения, экспериментальная деятельность;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 беседы, ознакомление с произведениями художественной литературы.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Музыкальный руководитель: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музыкально-ритмические игры;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упражнения на развитие слухового восприятия, двигательной памяти;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этюды на развитие выразительности мимики, жеста;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игры-драматизации.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Специалист по ФИЗО: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игры и упражнения на развитие общей, мелкой моторики;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упражнения на формирование правильного физиологического дыхания и фонационного выдоха;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подвижные, спортивные игры с речевым сопровождением на закрепление навыков правильного произношения звуков;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игры на развитие пространственной ориентации.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Родители: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игры и упражнения на развитие артикуляционной моторики ребенка;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>контроль за</w:t>
      </w:r>
      <w:proofErr w:type="gramEnd"/>
      <w:r>
        <w:rPr>
          <w:b w:val="0"/>
          <w:sz w:val="28"/>
          <w:szCs w:val="28"/>
        </w:rPr>
        <w:t xml:space="preserve"> выполнением заданий и произношением ребенка;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выполнение рекомендаций учителя-логопеда.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Подготовительная группа (дети от 6 до 7 лет).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Работа над лексико-грамматической стороной и связной речью.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Совершенствование навыков звукового анализа и обучение грамоте.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При отборе программного материала учитывается структура дефекта детей с ОНР.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3"/>
          <w:sz w:val="28"/>
          <w:szCs w:val="28"/>
        </w:rPr>
        <w:t xml:space="preserve">   На подгрупповых занятиях</w:t>
      </w:r>
      <w:r>
        <w:rPr>
          <w:b w:val="0"/>
          <w:sz w:val="28"/>
          <w:szCs w:val="28"/>
        </w:rPr>
        <w:t xml:space="preserve"> изучаются те звуки, которые правильно произносятся всеми детьми или уже скорректированные на индивидуальных занятиях звуки. После уточнения, расширения и обогащения словарного запаса и отработки грамматических категорий проводится работа по развитию связной речи – на базе пройденного речевого материала.  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3"/>
          <w:sz w:val="28"/>
          <w:szCs w:val="28"/>
        </w:rPr>
        <w:t>Индивидуальные занятия</w:t>
      </w:r>
      <w:r>
        <w:rPr>
          <w:b w:val="0"/>
          <w:sz w:val="28"/>
          <w:szCs w:val="28"/>
        </w:rPr>
        <w:t xml:space="preserve"> направлены на формирование артикуляционных укладов нарушенных звуков, их постановку, автоматизацию и развитие фонематического слуха и восприятия, уточнение и расширение словарного запаса, отработку лексико-грамматических категорий. Последовательность устранения выявленных дефектов звукопроизношения определяется индивидуально, в соответствии с речевыми особенностями каждого ребенка и индивидуальным перспективным планом. Постановка звуков осуществляется при максимальном использовании всех анализаторов. Внимание детей обращается на основные элементы артикуляции звуков в период первоначальной постановки, которая является лишь одним из этапов изучения нового звука. Частные приемы коррекции определяются и детализируются в зависимости от состояния строения и функции артикуляционного аппарата. </w:t>
      </w:r>
      <w:r>
        <w:rPr>
          <w:b w:val="0"/>
          <w:sz w:val="28"/>
          <w:szCs w:val="28"/>
        </w:rPr>
        <w:lastRenderedPageBreak/>
        <w:t xml:space="preserve">При закреплении артикуляции последовательность позиции звука от наиболее благоприятной для произнесения </w:t>
      </w:r>
      <w:proofErr w:type="gramStart"/>
      <w:r>
        <w:rPr>
          <w:b w:val="0"/>
          <w:sz w:val="28"/>
          <w:szCs w:val="28"/>
        </w:rPr>
        <w:t>к</w:t>
      </w:r>
      <w:proofErr w:type="gramEnd"/>
      <w:r>
        <w:rPr>
          <w:b w:val="0"/>
          <w:sz w:val="28"/>
          <w:szCs w:val="28"/>
        </w:rPr>
        <w:t xml:space="preserve"> наименее благоприятной, от легкой к трудной устанавливается логопедом с учетом особенностей артикуляционной базы родного языка.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Учитывается следующее: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для первоначальной постановки отбираются звуки, принадлежащие к различным фонетическим группам;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звуки, смешиваемые в речи детей, поэтапно отрабатываются </w:t>
      </w:r>
      <w:proofErr w:type="spellStart"/>
      <w:r>
        <w:rPr>
          <w:b w:val="0"/>
          <w:sz w:val="28"/>
          <w:szCs w:val="28"/>
        </w:rPr>
        <w:t>отсроченно</w:t>
      </w:r>
      <w:proofErr w:type="spellEnd"/>
      <w:r>
        <w:rPr>
          <w:b w:val="0"/>
          <w:sz w:val="28"/>
          <w:szCs w:val="28"/>
        </w:rPr>
        <w:t xml:space="preserve"> во времени;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окончательное закрепление изученных звуков достигается в процессе дифференциации всех близких звуков.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3"/>
          <w:sz w:val="28"/>
          <w:szCs w:val="28"/>
        </w:rPr>
        <w:t xml:space="preserve">   Материал для закрепления правильного произношения звуков</w:t>
      </w:r>
      <w:r>
        <w:rPr>
          <w:b w:val="0"/>
          <w:sz w:val="28"/>
          <w:szCs w:val="28"/>
        </w:rPr>
        <w:t xml:space="preserve"> подбирается таким образом, чтобы он одновременно способствовал расширению и уточнению словаря, грамматически правильной речи, умению правильно строить предложения и способствовал развитию связной речи.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7. Система </w:t>
      </w:r>
      <w:proofErr w:type="spellStart"/>
      <w:r>
        <w:rPr>
          <w:sz w:val="28"/>
          <w:szCs w:val="28"/>
        </w:rPr>
        <w:t>общедидактических</w:t>
      </w:r>
      <w:proofErr w:type="spellEnd"/>
      <w:r>
        <w:rPr>
          <w:sz w:val="28"/>
          <w:szCs w:val="28"/>
        </w:rPr>
        <w:t xml:space="preserve"> и специфических принципов в работе с детьми с речевыми нарушениями.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Успешность коррекционно-развивающей деятельности обеспечивается реализацией следующих принципов: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1. Системность коррекционных, профилактических и развивающих задач.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Соблюдение означенного принципа не позволяет ограничиваться решением лишь актуальных на сегодняшний день трудностей и требует учета ближайшего прогноза развития ребенка и создания благоприятных условий для наиболее полной реализации его потенциальных возможностей. Иными словами, задачи коррекционной программы должны быть сформулированы как система задач трех уровней: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коррекционного (исправление отклонений, нарушений развития, разрешение трудностей);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профилактического;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развивающего (оптимизация, стимулирование и обогащение содержания развития).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2. Единство диагностики и коррекции.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Этот принцип отражает целостность процесса оказания коррекционной психолого-педагогической помощи ребенку. Он предполагает обязательное </w:t>
      </w:r>
      <w:r>
        <w:rPr>
          <w:b w:val="0"/>
          <w:sz w:val="28"/>
          <w:szCs w:val="28"/>
        </w:rPr>
        <w:lastRenderedPageBreak/>
        <w:t xml:space="preserve">комплексное диагностическое обследование ребенка и на основе его результатов определение целей и задач индивидуальной коррекционно-развивающей программы. При этом осуществляется постоянный </w:t>
      </w:r>
      <w:proofErr w:type="gramStart"/>
      <w:r>
        <w:rPr>
          <w:b w:val="0"/>
          <w:sz w:val="28"/>
          <w:szCs w:val="28"/>
        </w:rPr>
        <w:t>контроль за</w:t>
      </w:r>
      <w:proofErr w:type="gramEnd"/>
      <w:r>
        <w:rPr>
          <w:b w:val="0"/>
          <w:sz w:val="28"/>
          <w:szCs w:val="28"/>
        </w:rPr>
        <w:t xml:space="preserve"> развитием лексико-грамматического строя, связного высказывания ребенка, за его деятельностью, поведением, динамикой его эмоциональных состояний, чувств и переживаний, что позволяет внести необходимые коррективы в обучающие программы.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3. Приоритетность коррекции каузального типа.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В зависимости от цели и направленности можно выделить два типа коррекции: симптоматическую и каузальную. Симптоматическая коррекция направлена на преодоление внешних проявлений трудностей развития. </w:t>
      </w:r>
      <w:proofErr w:type="gramStart"/>
      <w:r>
        <w:rPr>
          <w:b w:val="0"/>
          <w:sz w:val="28"/>
          <w:szCs w:val="28"/>
        </w:rPr>
        <w:t>Каузальная</w:t>
      </w:r>
      <w:proofErr w:type="gramEnd"/>
      <w:r>
        <w:rPr>
          <w:b w:val="0"/>
          <w:sz w:val="28"/>
          <w:szCs w:val="28"/>
        </w:rPr>
        <w:t xml:space="preserve"> – предполагает устранение причин, лежащих в основе трудностей воспитания и развития. При несомненной значимости обоих типов коррекции приоритетной следует считать </w:t>
      </w:r>
      <w:proofErr w:type="gramStart"/>
      <w:r>
        <w:rPr>
          <w:b w:val="0"/>
          <w:sz w:val="28"/>
          <w:szCs w:val="28"/>
        </w:rPr>
        <w:t>каузальную</w:t>
      </w:r>
      <w:proofErr w:type="gramEnd"/>
      <w:r>
        <w:rPr>
          <w:b w:val="0"/>
          <w:sz w:val="28"/>
          <w:szCs w:val="28"/>
        </w:rPr>
        <w:t xml:space="preserve">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Деятельностный</w:t>
      </w:r>
      <w:proofErr w:type="spellEnd"/>
      <w:r>
        <w:rPr>
          <w:sz w:val="28"/>
          <w:szCs w:val="28"/>
        </w:rPr>
        <w:t xml:space="preserve"> принцип коррекции.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Данный принцип означает, что генеральным способом коррекционно-развивающего воздействия является организация активной деятельности ребенка и создание оптимальных условий для ориентировки ребенка в конкретной ситуации.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5. Учет возрастно-психологических и индивидуальных особенностей ребенка.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Согласно этому принципу следует учитывать соответствие хода развития ребенка, психического и личностного, нормативному, памятуя в то же время об уникальности, неповторимости, своеобразии каждой личности.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6. Комплексность методов психологического воздействия.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Этот принцип позволяет говорить о необходимости </w:t>
      </w:r>
      <w:proofErr w:type="gramStart"/>
      <w:r>
        <w:rPr>
          <w:b w:val="0"/>
          <w:sz w:val="28"/>
          <w:szCs w:val="28"/>
        </w:rPr>
        <w:t>использования</w:t>
      </w:r>
      <w:proofErr w:type="gramEnd"/>
      <w:r>
        <w:rPr>
          <w:b w:val="0"/>
          <w:sz w:val="28"/>
          <w:szCs w:val="28"/>
        </w:rPr>
        <w:t xml:space="preserve"> как в обучении, так и воспитании детей с ОНР всего многообразия методов, приемов, средств. К их числу можно отнести и те, что получили в теории и практике коррекции в последние годы наибольшее распространение и признание. Это методы игровой коррекции: методы </w:t>
      </w:r>
      <w:proofErr w:type="spellStart"/>
      <w:r>
        <w:rPr>
          <w:b w:val="0"/>
          <w:sz w:val="28"/>
          <w:szCs w:val="28"/>
        </w:rPr>
        <w:t>ар</w:t>
      </w:r>
      <w:proofErr w:type="gramStart"/>
      <w:r>
        <w:rPr>
          <w:b w:val="0"/>
          <w:sz w:val="28"/>
          <w:szCs w:val="28"/>
        </w:rPr>
        <w:t>т</w:t>
      </w:r>
      <w:proofErr w:type="spellEnd"/>
      <w:r>
        <w:rPr>
          <w:b w:val="0"/>
          <w:sz w:val="28"/>
          <w:szCs w:val="28"/>
        </w:rPr>
        <w:t>-</w:t>
      </w:r>
      <w:proofErr w:type="gram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сказко</w:t>
      </w:r>
      <w:proofErr w:type="spellEnd"/>
      <w:r>
        <w:rPr>
          <w:b w:val="0"/>
          <w:sz w:val="28"/>
          <w:szCs w:val="28"/>
        </w:rPr>
        <w:t xml:space="preserve">-, </w:t>
      </w:r>
      <w:proofErr w:type="spellStart"/>
      <w:r>
        <w:rPr>
          <w:b w:val="0"/>
          <w:sz w:val="28"/>
          <w:szCs w:val="28"/>
        </w:rPr>
        <w:t>игротерапии</w:t>
      </w:r>
      <w:proofErr w:type="spellEnd"/>
      <w:r>
        <w:rPr>
          <w:b w:val="0"/>
          <w:sz w:val="28"/>
          <w:szCs w:val="28"/>
        </w:rPr>
        <w:t xml:space="preserve">; методы модификации поведения (поведенческий тренинг).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7. Активное привлечение ближайшего социального окружения к работе с ребенком.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Перенос нового позитивного опыта, полученного ребенком на коррекционных занятиях, в реальную жизненную практику возможен лишь при условии готовности ближайших партнеров ребенка </w:t>
      </w:r>
      <w:proofErr w:type="gramStart"/>
      <w:r>
        <w:rPr>
          <w:b w:val="0"/>
          <w:sz w:val="28"/>
          <w:szCs w:val="28"/>
        </w:rPr>
        <w:t>принять</w:t>
      </w:r>
      <w:proofErr w:type="gramEnd"/>
      <w:r>
        <w:rPr>
          <w:b w:val="0"/>
          <w:sz w:val="28"/>
          <w:szCs w:val="28"/>
        </w:rPr>
        <w:t xml:space="preserve"> и реализовать новые способы общения и взаимодействия с ним, поддержать ребенка в его саморазвитии и самоутверждении. Перечисленные принципы позволяют </w:t>
      </w:r>
      <w:r>
        <w:rPr>
          <w:b w:val="0"/>
          <w:sz w:val="28"/>
          <w:szCs w:val="28"/>
        </w:rPr>
        <w:lastRenderedPageBreak/>
        <w:t xml:space="preserve">наметить стратегию и направления коррекционно-развивающей деятельности и прогнозировать степень ее успешности. Важным </w:t>
      </w:r>
      <w:r>
        <w:rPr>
          <w:rStyle w:val="a3"/>
          <w:sz w:val="28"/>
          <w:szCs w:val="28"/>
        </w:rPr>
        <w:t>условием результативности</w:t>
      </w:r>
      <w:r>
        <w:rPr>
          <w:b w:val="0"/>
          <w:sz w:val="28"/>
          <w:szCs w:val="28"/>
        </w:rPr>
        <w:t xml:space="preserve"> организации обучающей и развивающей деятельности непосредственно на занятиях </w:t>
      </w:r>
      <w:proofErr w:type="gramStart"/>
      <w:r>
        <w:rPr>
          <w:b w:val="0"/>
          <w:sz w:val="28"/>
          <w:szCs w:val="28"/>
        </w:rPr>
        <w:t xml:space="preserve">будет являться насколько </w:t>
      </w:r>
      <w:r>
        <w:rPr>
          <w:rStyle w:val="a3"/>
          <w:sz w:val="28"/>
          <w:szCs w:val="28"/>
        </w:rPr>
        <w:t>последовательно реализуются</w:t>
      </w:r>
      <w:proofErr w:type="gramEnd"/>
      <w:r>
        <w:rPr>
          <w:rStyle w:val="a3"/>
          <w:sz w:val="28"/>
          <w:szCs w:val="28"/>
        </w:rPr>
        <w:t xml:space="preserve"> дидактические принципы</w:t>
      </w:r>
      <w:r>
        <w:rPr>
          <w:b w:val="0"/>
          <w:sz w:val="28"/>
          <w:szCs w:val="28"/>
        </w:rPr>
        <w:t xml:space="preserve">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1. Развитие динамичности восприятия.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В ходе коррекционно-развивающих занятий этот принцип успешно реализуется через задания с постепенно нарастающей трудностью; через включение упражнений, при выполнении которых внимание ребенка обращается на разные признаки, свойства и состояния изучаемого предмета; через разнообразие типов выполняемых заданий и смену видов деятельности детей.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2. Продуктивность обработки информации.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Смысл этого принципа состоит в том, чтобы обеспечить </w:t>
      </w:r>
      <w:proofErr w:type="gramStart"/>
      <w:r>
        <w:rPr>
          <w:b w:val="0"/>
          <w:sz w:val="28"/>
          <w:szCs w:val="28"/>
        </w:rPr>
        <w:t>обучающемуся</w:t>
      </w:r>
      <w:proofErr w:type="gramEnd"/>
      <w:r>
        <w:rPr>
          <w:b w:val="0"/>
          <w:sz w:val="28"/>
          <w:szCs w:val="28"/>
        </w:rPr>
        <w:t xml:space="preserve"> полноценное усвоение учебной информации на основе переноса предлагаемых педагогом способов обработки информации. Тем самым развивается механизм самостоятельного поиска, выбора и принятия решения, т.е. способность самостоятельного и адекватного реагирования на определенные условия.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3. Развитие и коррекция высших психических функций.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Реализация этого принципа возможна через выполнение заданий с опорой на несколько анализаторов и включение в занятие специальных упражнений по коррекции высших психических функций. Системе таких упражнений в условиях коррекции речевых дефектов детей придается особое значение.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4. Обеспечение мотивации к учению.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Этот принцип предполагает обеспечение постоянного интереса ребенка к тому, что ему предлагают выполнить в виде учебного задания.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5. Концентрический.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В коррекционно-развивающей работе целесообразно применять концентрическую систему изучения материала, где каждый последующий концентр включает в себя постепенно усложняющуюся совокупность всех подсистем языка (лексической, синтаксической, морфологической). Необходимость учета обозначенных принципов очевидна, поскольку они дают возможность обеспечить целостность, последовательность и преемственность задач и содержания обучающей и развивающей деятельности. Кроме того, их учет позволяет обеспечить комплексный подход к устранению у ребенка общего недоразвития речи, </w:t>
      </w:r>
      <w:proofErr w:type="gramStart"/>
      <w:r>
        <w:rPr>
          <w:b w:val="0"/>
          <w:sz w:val="28"/>
          <w:szCs w:val="28"/>
        </w:rPr>
        <w:t>поскольку</w:t>
      </w:r>
      <w:proofErr w:type="gramEnd"/>
      <w:r>
        <w:rPr>
          <w:b w:val="0"/>
          <w:sz w:val="28"/>
          <w:szCs w:val="28"/>
        </w:rPr>
        <w:t xml:space="preserve"> таким образом </w:t>
      </w:r>
      <w:r>
        <w:rPr>
          <w:b w:val="0"/>
          <w:sz w:val="28"/>
          <w:szCs w:val="28"/>
        </w:rPr>
        <w:lastRenderedPageBreak/>
        <w:t xml:space="preserve">объединяются усилия педагогов разного профиля – логопеда, воспитателя, музыкального руководителя, инструктора по физической культуре и др. 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8. Модель взаимодействия субъектов коррекционно-образовательного процесса в группе для детей с общим недоразвитием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Педагогический коллектив ДОУ представлен воспитателями, младшим воспитателем, инструктором по физической культуре, музыкальным руководителем, педагогом-психологом, методистом, заведующей и другими специалистами.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 целом логопедическая работа с детьми дошкольного возраста подчиняется общей логике развертывания коррекционно-образовательного процесса и, следовательно, может быть представлена в виде алгоритма с разбивкой на ряд этапов, которые для достижения конечного результата – устранения недостатков в речевом развитии дошкольников – реализуются в строго определенной последовательности.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Алгоритм логопедической работы в группе для детей с ОНР.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667"/>
        <w:gridCol w:w="3055"/>
        <w:gridCol w:w="4039"/>
      </w:tblGrid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Этапы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Результат</w:t>
            </w:r>
          </w:p>
        </w:tc>
      </w:tr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Организационный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Исходная психолого-педагогическая и логопедическая диагностика детей с нарушениями речи. </w:t>
            </w:r>
          </w:p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Формирование информационной готовности педагогов ДОУ и родителей к проведению эффективной коррекционно-педагогической работы с детьми.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Составление индивидуальных коррекционно-речевых программ.</w:t>
            </w:r>
          </w:p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Составление программ группово</w:t>
            </w:r>
            <w:proofErr w:type="gramStart"/>
            <w:r>
              <w:rPr>
                <w:b w:val="0"/>
                <w:sz w:val="28"/>
                <w:szCs w:val="28"/>
                <w:lang w:eastAsia="en-US"/>
              </w:rPr>
              <w:t>й(</w:t>
            </w:r>
            <w:proofErr w:type="gramEnd"/>
            <w:r>
              <w:rPr>
                <w:b w:val="0"/>
                <w:sz w:val="28"/>
                <w:szCs w:val="28"/>
                <w:lang w:eastAsia="en-US"/>
              </w:rPr>
              <w:t>подгрупповой) работы с детьми, имеющими сходные структуру речевого нарушения и/или уровень речевого развития.</w:t>
            </w:r>
          </w:p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Составление программ взаимодействия специалистов ДОУ и родителей ребенка с нарушениями речи.</w:t>
            </w:r>
          </w:p>
        </w:tc>
      </w:tr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Основной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Решение задач, заложенных в индивидуальных и групповых (подгрупповых) коррекционных программах.</w:t>
            </w:r>
          </w:p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>Психолого-педагогический и логопедический мониторинг.</w:t>
            </w:r>
          </w:p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Согласование, уточнение (при необходимости – корректировка) меры и характера коррекционно-педагогического влияния участников коррекционно-образовательного процесса.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>Достижение определенного позитивного эффекта в устранении у детей отклонений в речевом развитии.</w:t>
            </w:r>
          </w:p>
        </w:tc>
      </w:tr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Заключительный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Оценка качества и устойчивости результатов коррекционно-речевой работы ребенком (группой детей).  </w:t>
            </w:r>
            <w:proofErr w:type="gramStart"/>
            <w:r>
              <w:rPr>
                <w:b w:val="0"/>
                <w:sz w:val="28"/>
                <w:szCs w:val="28"/>
                <w:lang w:eastAsia="en-US"/>
              </w:rPr>
              <w:t>Определение дальнейших образовательных (коррекционно-образовательных перспектив выпускников группы для детей с нарушениями речи.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Решение о прекращении логопедической работы с ребенком (группой), изменение ее характера или корректировка индивидуальных и групповы</w:t>
            </w:r>
            <w:proofErr w:type="gramStart"/>
            <w:r>
              <w:rPr>
                <w:b w:val="0"/>
                <w:sz w:val="28"/>
                <w:szCs w:val="28"/>
                <w:lang w:eastAsia="en-US"/>
              </w:rPr>
              <w:t>х(</w:t>
            </w:r>
            <w:proofErr w:type="gramEnd"/>
            <w:r>
              <w:rPr>
                <w:b w:val="0"/>
                <w:sz w:val="28"/>
                <w:szCs w:val="28"/>
                <w:lang w:eastAsia="en-US"/>
              </w:rPr>
              <w:t>подгрупповых) программ и продолжение логопедической работы.</w:t>
            </w:r>
          </w:p>
        </w:tc>
      </w:tr>
    </w:tbl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Преемственность в планировании занятий логопеда и воспитателя.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логопеда, обеспечение единства их требований при выполнении основных задач программного обучения. Без этой взаимосвязи невозможно добиться необходимой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lastRenderedPageBreak/>
        <w:t>Основными задачами совместной коррекционной работы логопеда и воспитателя являются.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Практическое усвоение лексических и грамматических средств языка.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Формирование правильного произношения.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Подготовка к обучению грамоте, овладение элементами грамоты.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Развитие навыка связной речи.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b w:val="0"/>
          <w:sz w:val="28"/>
          <w:szCs w:val="28"/>
        </w:rPr>
        <w:t>Вместе с тем функции воспитателя и логопеда должны</w:t>
      </w:r>
      <w:r>
        <w:rPr>
          <w:sz w:val="28"/>
          <w:szCs w:val="28"/>
        </w:rPr>
        <w:t xml:space="preserve"> быть достаточно четко определены и разграничены. </w:t>
      </w:r>
    </w:p>
    <w:p w:rsidR="00216ADB" w:rsidRDefault="00216ADB" w:rsidP="00216ADB">
      <w:pPr>
        <w:pStyle w:val="2"/>
        <w:rPr>
          <w:sz w:val="28"/>
          <w:szCs w:val="28"/>
        </w:rPr>
      </w:pP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Совместная коррекционная деятельность логопеда и воспитателя.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880"/>
        <w:gridCol w:w="4881"/>
      </w:tblGrid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Задачи, стоящие перед учителем-логопедом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16ADB" w:rsidRDefault="00216ADB">
            <w:pPr>
              <w:pStyle w:val="2"/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Задачи, стоящие перед воспитателем</w:t>
            </w:r>
          </w:p>
        </w:tc>
      </w:tr>
      <w:tr w:rsidR="00216ADB" w:rsidTr="00216AD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1. Создание условий для проявления речевой активности и подражательности, преодоления речевого негативизма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1. Создание обстановки эмоционального благополучия детей в группе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2. Обследование речи детей, психических процессов, связанных с речью, двигательных навыков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2. Обследование общего развития детей, состояния их знаний и навыков по программе предшествующей возрастной группы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3. Заполнение речевой карты, изучение результатов обследования и определение уровня речевого развития ребенка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3. Заполнение протокола обследования, изучение результатов его с целью перспективного планирования коррекционной работы</w:t>
            </w:r>
          </w:p>
        </w:tc>
      </w:tr>
      <w:tr w:rsidR="00216ADB" w:rsidTr="00216ADB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4.Обсуждение результатов обследования. Составление психолого-педагогической характеристики группы в целом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5. Развитие слухового внимания детей и сознательного восприятия речи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5. Воспитание общего и речевого поведения детей, включая работу по развитию слухового внимания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6. Развитие зрительной, слуховой, вербальной памяти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6. Расширение кругозора детей 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7. Активизация словарного запаса, </w:t>
            </w:r>
            <w:r>
              <w:rPr>
                <w:b w:val="0"/>
                <w:sz w:val="28"/>
                <w:szCs w:val="28"/>
                <w:lang w:eastAsia="en-US"/>
              </w:rPr>
              <w:lastRenderedPageBreak/>
              <w:t>формирование обобщающих понятий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 xml:space="preserve">7. Уточнение имеющегося словаря </w:t>
            </w:r>
            <w:r>
              <w:rPr>
                <w:b w:val="0"/>
                <w:sz w:val="28"/>
                <w:szCs w:val="28"/>
                <w:lang w:eastAsia="en-US"/>
              </w:rPr>
              <w:lastRenderedPageBreak/>
              <w:t>детей, расширение пассивного словарного запаса, его активизация по лексико-тематическим циклам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>8. Обучение детей процессам анализа, синтеза, сравнения предметов по их составным частям, признакам, действиям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8. Развитие представлений детей о времени и пространстве, форме, величине и цвете предметов (сенсорное воспитание детей)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9. Развитие подвижности речевого аппарата, речевого дыхания и на этой основе работа по коррекции звукопроизношения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9. Развитие общей, мелкой и артикуляционной моторики детей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10. Развитие фонематического восприятия детей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10. Подготовка детей к предстоящему логопедическому занятию, включая выполнение заданий и рекомендаций логопеда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11. Обучение детей процессам </w:t>
            </w:r>
            <w:proofErr w:type="spellStart"/>
            <w:r>
              <w:rPr>
                <w:b w:val="0"/>
                <w:sz w:val="28"/>
                <w:szCs w:val="28"/>
                <w:lang w:eastAsia="en-US"/>
              </w:rPr>
              <w:t>звуко-слогового</w:t>
            </w:r>
            <w:proofErr w:type="spellEnd"/>
            <w:r>
              <w:rPr>
                <w:b w:val="0"/>
                <w:sz w:val="28"/>
                <w:szCs w:val="28"/>
                <w:lang w:eastAsia="en-US"/>
              </w:rPr>
              <w:t xml:space="preserve"> анализа и синтеза слов, анализа предложений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11. Закрепление речевых навыков, усвоенных детьми на логопедических занятиях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12. Развитие восприятия ритмико-слоговой структуры слова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12. Развитие памяти детей путем заучивания речевого материала разного вида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13. Формирование навыков словообразования и словоизменения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13. Закрепление навыков словообразования в различных играх и в повседневной жизни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14. Формирование предложений разных типов в речи детей по моделям, демонстрации действий, вопросам, по картине и по ситуации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 xml:space="preserve">14. </w:t>
            </w:r>
            <w:proofErr w:type="gramStart"/>
            <w:r>
              <w:rPr>
                <w:b w:val="0"/>
                <w:sz w:val="28"/>
                <w:szCs w:val="28"/>
                <w:lang w:eastAsia="en-US"/>
              </w:rPr>
              <w:t>Контроль за</w:t>
            </w:r>
            <w:proofErr w:type="gramEnd"/>
            <w:r>
              <w:rPr>
                <w:b w:val="0"/>
                <w:sz w:val="28"/>
                <w:szCs w:val="28"/>
                <w:lang w:eastAsia="en-US"/>
              </w:rPr>
              <w:t xml:space="preserve"> речью детей по рекомендации логопеда, тактичное исправление ошибок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15. Подготовка к овладению, а затем и овладение диалогической формой общения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15. Развитие диалогической речи детей через использование подвижных, речевых, настольно-печатных игр, сюжетно-ролевых и игр-драматизаций, театрализованной деятельности детей, поручений в соответствии с уровнем развития детей</w:t>
            </w:r>
          </w:p>
        </w:tc>
      </w:tr>
      <w:tr w:rsidR="00216ADB" w:rsidTr="00216ADB">
        <w:trPr>
          <w:tblCellSpacing w:w="15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lastRenderedPageBreak/>
              <w:t>16. Развитие умения объединять предложения в короткий рассказ, составлять рассказы-описания, рассказы по картинкам, сериям картинок, пересказы на основе материала занятий воспитателя для закрепления его работы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16ADB" w:rsidRDefault="00216ADB">
            <w:pPr>
              <w:pStyle w:val="2"/>
              <w:spacing w:line="254" w:lineRule="auto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16. Формирование навыка составления короткого рассказа, предваряя логопедическую работу в этом направлении</w:t>
            </w:r>
          </w:p>
        </w:tc>
      </w:tr>
    </w:tbl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Система составления сетки фронтальных занятий в подготовительной группе для детей с ОНР определяет содержание и максимальную нагрузку в организованных формах обучения (занятиях), с учетом индивидуальных особенностей детей.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 xml:space="preserve"> </w:t>
      </w:r>
      <w:r>
        <w:rPr>
          <w:b w:val="0"/>
          <w:sz w:val="28"/>
          <w:szCs w:val="28"/>
        </w:rPr>
        <w:t xml:space="preserve">Каждое занятие учебного плана решает, как коррекционно-развивающие, так и воспитательно-образовательные задачи. Они определяются с учетом специфики различных видов деятельности, возрастных и индивидуально-типологических особенностей детей с ОНР. Соотношение этих задач, преобладание коррекционно-развивающего или воспитательно-образовательного компонента изменяется в зависимости от сроков пребывания детей в условиях компенсирующей группы и выраженности недостатков развития речи. </w:t>
      </w:r>
    </w:p>
    <w:p w:rsidR="00216ADB" w:rsidRDefault="00216ADB" w:rsidP="00216ADB">
      <w:pPr>
        <w:pStyle w:val="2"/>
        <w:rPr>
          <w:sz w:val="28"/>
          <w:szCs w:val="28"/>
        </w:rPr>
      </w:pPr>
      <w:proofErr w:type="spellStart"/>
      <w:r>
        <w:rPr>
          <w:sz w:val="28"/>
          <w:szCs w:val="28"/>
        </w:rPr>
        <w:t>Деятельностно-коммуникативная</w:t>
      </w:r>
      <w:proofErr w:type="spellEnd"/>
      <w:r>
        <w:rPr>
          <w:sz w:val="28"/>
          <w:szCs w:val="28"/>
        </w:rPr>
        <w:t xml:space="preserve"> составляющая образованности: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проявлять способность выразить в слове, изображении, жесте свои эмоциональные переживания и суждения в соответствии с речевыми, моральными и эстетическими нормами;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уметь соотносить свои поступки с нравственными нормами, утверждаемыми средой ближайшего окружения;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уметь руководствоваться основными правилами самоорганизации, обеспечивающими успешную познавательную деятельность ребенка;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уметь составить небольшой рассказ на родном языке о себе, своей семье, природе, о диких и домашних животных.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Ценностно-ориентационная составляющая образованности: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ощущение эмоционального комфорта при общении с близкими родственниками, сверстниками, воспитателем в дошкольном учреждении;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вера в достижении успехов при познании окружающего мира и формировании навыков доброжелательного общения с разными людьми;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способность к проявлению чуткости, сочувствия, тактичности;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уважение индивидуальных особенностей человека, традиций, обычаев его национальной культуры;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отношение к окружающим людям в соответствии с уровнем проявления ими основных нравственных, эстетических норм;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потребность в новых знаниях, расширение собственного опыта за счет повышения уровня самостоятельности в повседневной бытовой деятельности, самообслуживании, познании окружающего мира;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ощущение готовности к обучению в школе;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положительный настрой на организованную учебную деятельность в школе.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    Рабочая программа не является статичной по своему характеру. Темы занятий могут видоизменяться в зависимости от возможностей и потребностей воспитанников.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9. Характеристика структурных компонентов речи детей 7-го года жизни с ОНР III уровня.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В составе группы детей с ОНР второго года </w:t>
      </w:r>
      <w:proofErr w:type="gramStart"/>
      <w:r>
        <w:rPr>
          <w:sz w:val="28"/>
          <w:szCs w:val="28"/>
        </w:rPr>
        <w:t>обучения по состоянию</w:t>
      </w:r>
      <w:proofErr w:type="gramEnd"/>
      <w:r>
        <w:rPr>
          <w:sz w:val="28"/>
          <w:szCs w:val="28"/>
        </w:rPr>
        <w:t xml:space="preserve"> устной речи условно выделяют две неравные подгруппы. К первой подгруппе относится – 80 - 90%, ко второй – 10 – 20% детей.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Фразовая речь.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Дети достаточно свободно владеют фразовой речью: адекватно отвечают на вопросы, могут построить высказывание в пределах близкой темы, при этом доминируют элементы ситуативности. В активной речи дети пользуются в основном простыми предложениями, состоящими из подлежащего, сказуемого и дополнения; в распространении простых предложений затрудняются. Испытывают затруднения и в использовании сложных предложений. Структура сложносочиненных предложений упрощена, часто пропускаются члены предложения; редко используются разделительные и противительные союзы. Не всегда правильно строятся сложноподчиненные предложения. Детьми не усвоены подчинительные союзы, поэтому в их речи отсутствуют условные, уступительные, определительные придаточные предложения.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2-я подгруппа. Дети этой подгруппы в сравнении с первой имеют более ограниченный опыт речевой деятельности и низкий уровень </w:t>
      </w:r>
      <w:proofErr w:type="spellStart"/>
      <w:r>
        <w:rPr>
          <w:b w:val="0"/>
          <w:sz w:val="28"/>
          <w:szCs w:val="28"/>
        </w:rPr>
        <w:t>автоматизированности</w:t>
      </w:r>
      <w:proofErr w:type="spellEnd"/>
      <w:r>
        <w:rPr>
          <w:b w:val="0"/>
          <w:sz w:val="28"/>
          <w:szCs w:val="28"/>
        </w:rPr>
        <w:t xml:space="preserve"> речевых навыков, что обусловлено недостаточностью овладения языковыми средствами. В самостоятельной речи они нуждаются в смысловых опорах и помощи взрослых. Их высказывания чаще носят фрагментарный характер; отмечаются нарушения модели предложений; инверсии, пропуск главных и второстепенных членов предложения. </w:t>
      </w:r>
      <w:r>
        <w:rPr>
          <w:b w:val="0"/>
          <w:sz w:val="28"/>
          <w:szCs w:val="28"/>
        </w:rPr>
        <w:lastRenderedPageBreak/>
        <w:t xml:space="preserve">Опускаются, заменяются, неправильно употребляются союзы и сложные слова.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Понимание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У детей уровень понимания обращенной к ним речи приближается к норме (расчлененный уровень). Дети умеют вслушиваться в речь логопеда, различать задания, обращения к одному и нескольким лицам. Понимают вопросы косвенных падежей и адекватно реагируют на них. Могут выполнять 4-, 5-ступенчатые словесные инструкции. Различают слова, близкие по звучанию, воспринимают изменения значений, которые вносятся отдельными частями слова – флексиями, приставками, суффиксами. Однако метафоры и сравнения, переносное значение слов для их понимания недоступны.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У детей понимание обращенной к ним речи находится на предикативном уровне. Они недостаточно различают изменения значений, обусловленные употреблением разных приставок, суффиксов и флексий; не во всех случаях понимают вопросы косвенных падежей (чем? кому? с кем? и др.).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Словарный запас.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Словарный запас детей на втором году обучения значительно возрастает, но все же отстает от возрастной нормы. Дети пользуются всеми частями речи, но не всегда употребляют их точно. </w:t>
      </w:r>
      <w:proofErr w:type="gramStart"/>
      <w:r>
        <w:rPr>
          <w:b w:val="0"/>
          <w:sz w:val="28"/>
          <w:szCs w:val="28"/>
        </w:rPr>
        <w:t>Активный словарь включает, в основном, слова, обозначающие конкретные предметы и действия; в нем мало слов, обозначающих отвлеченные и обобщающие понятия, недостаточно прилагательных, особенно относительных, наречий; предлоги, даже простые, употребляются с ошибками.</w:t>
      </w:r>
      <w:proofErr w:type="gramEnd"/>
      <w:r>
        <w:rPr>
          <w:b w:val="0"/>
          <w:sz w:val="28"/>
          <w:szCs w:val="28"/>
        </w:rPr>
        <w:t xml:space="preserve"> Лексический запас характеризуется стереотипностью, частым употреблением одних и тех же слов. Большие трудности дети испытывают при подборе синонимов, однокоренных слов, антонимов.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Количественный диапазон употребляемых детьми слов невелик. Словарный запас у них значительно беднее, чем у детей 1-й подгруппы, не только по количественным, но и по качественным показателям. Дети овладели основными значениями слов, выраженными их корневой частью, но не различают изменения значений, выражаемых приставками, суффиксами, флексиями. Недостаточно усвоили обобщающие слова (транспорт, обувь, профессии и др.). Нередко заменяют родовые понятия видовыми – словами (вместо деревья – елочки), словосочетаниями или предложениями (</w:t>
      </w:r>
      <w:proofErr w:type="gramStart"/>
      <w:r>
        <w:rPr>
          <w:b w:val="0"/>
          <w:sz w:val="28"/>
          <w:szCs w:val="28"/>
        </w:rPr>
        <w:t>вместо</w:t>
      </w:r>
      <w:proofErr w:type="gramEnd"/>
      <w:r>
        <w:rPr>
          <w:b w:val="0"/>
          <w:sz w:val="28"/>
          <w:szCs w:val="28"/>
        </w:rPr>
        <w:t xml:space="preserve"> грядка – огурчики тут растут). Задания на подбор однокоренных слов, синонимов, образование сложных слов детям этой подгруппы недоступны.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Грамматический строй речи.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 втором году обучения у детей с ОНР остаются ошибки грамматического оформления речи.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Наиболее характерные ошибки у детей – смешение форм склонения, трудности при овладении предложными конструкциями, ошибки в употреблении форм множественного числа с использованием непродуктивных окончаний. В активной речи правильно употребляются только простые и хорошо отработанные предлоги (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, на, под). </w:t>
      </w:r>
      <w:proofErr w:type="gramStart"/>
      <w:r>
        <w:rPr>
          <w:b w:val="0"/>
          <w:sz w:val="28"/>
          <w:szCs w:val="28"/>
        </w:rPr>
        <w:t xml:space="preserve">При использовании сложных предлогов (из-за, из-под) появляются ошибки – замена и смешение. 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Дети допускают специфические ошибки в согласовании прилагательных с существительными в роде, числе, падеже, а также числительных с существительными; в употреблении предлогов (пропуск, замена); в ударениях и падежных окончаниях.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Звукопроизношение.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Эта сторона речи у детей ко второму году обучения в значительной степени сформирована, однако еще встречаются недостатки в звуковом воспроизведении слов: недифференцированное произнесение некоторых звуков, в основном свистящих, шипящих, аффрикат и </w:t>
      </w:r>
      <w:proofErr w:type="spellStart"/>
      <w:r>
        <w:rPr>
          <w:b w:val="0"/>
          <w:sz w:val="28"/>
          <w:szCs w:val="28"/>
        </w:rPr>
        <w:t>соноров</w:t>
      </w:r>
      <w:proofErr w:type="spellEnd"/>
      <w:r>
        <w:rPr>
          <w:b w:val="0"/>
          <w:sz w:val="28"/>
          <w:szCs w:val="28"/>
        </w:rPr>
        <w:t xml:space="preserve">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Произносительные возможности детей улучшаются, но у них могут оставаться различные виды нарушений: постановка </w:t>
      </w:r>
      <w:proofErr w:type="spellStart"/>
      <w:r>
        <w:rPr>
          <w:b w:val="0"/>
          <w:sz w:val="28"/>
          <w:szCs w:val="28"/>
        </w:rPr>
        <w:t>соноров</w:t>
      </w:r>
      <w:proofErr w:type="spellEnd"/>
      <w:r>
        <w:rPr>
          <w:b w:val="0"/>
          <w:sz w:val="28"/>
          <w:szCs w:val="28"/>
        </w:rPr>
        <w:t xml:space="preserve"> отсрочивается, трудно идет автоматизация поставленных звуков, характерны нестойкие замены.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Слоговая структура.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Дети достаточно свободно пользуются словами разной слоговой структуры и </w:t>
      </w:r>
      <w:proofErr w:type="spellStart"/>
      <w:r>
        <w:rPr>
          <w:b w:val="0"/>
          <w:sz w:val="28"/>
          <w:szCs w:val="28"/>
        </w:rPr>
        <w:t>звуконаполняемости</w:t>
      </w:r>
      <w:proofErr w:type="spellEnd"/>
      <w:r>
        <w:rPr>
          <w:b w:val="0"/>
          <w:sz w:val="28"/>
          <w:szCs w:val="28"/>
        </w:rPr>
        <w:t xml:space="preserve">. Нарушения встречаются в воспроизведении наиболее трудных или малоизвестных слов: смешение, перестановки и замены звуков и слогов; сокращения при стечениях согласных в слове.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Уровень воспроизведения слоговой структуры у детей этой подгруппы ниже, чем у детей 1-й подгруппы. Они могут правильно повторить за логопедом трех-, четырехсложные слова, но нередко искажают их в самостоятельной речи, допуская сокращение количества слогов и ошибки при передаче </w:t>
      </w:r>
      <w:proofErr w:type="spellStart"/>
      <w:r>
        <w:rPr>
          <w:b w:val="0"/>
          <w:sz w:val="28"/>
          <w:szCs w:val="28"/>
        </w:rPr>
        <w:t>звуконаполняемости</w:t>
      </w:r>
      <w:proofErr w:type="spellEnd"/>
      <w:r>
        <w:rPr>
          <w:b w:val="0"/>
          <w:sz w:val="28"/>
          <w:szCs w:val="28"/>
        </w:rPr>
        <w:t xml:space="preserve"> слов – перестановки, замены звуков и слогов, сокращения при стечении согласных, уподобления.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Фонематическое восприятие.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Дети уверенно справляются с выделением заданного звука в ряду других звуков, слышат и определяют место изучаемого звука в слове, </w:t>
      </w:r>
      <w:r>
        <w:rPr>
          <w:b w:val="0"/>
          <w:sz w:val="28"/>
          <w:szCs w:val="28"/>
        </w:rPr>
        <w:lastRenderedPageBreak/>
        <w:t xml:space="preserve">овладевают навыком </w:t>
      </w:r>
      <w:proofErr w:type="spellStart"/>
      <w:r>
        <w:rPr>
          <w:b w:val="0"/>
          <w:sz w:val="28"/>
          <w:szCs w:val="28"/>
        </w:rPr>
        <w:t>звукослогового</w:t>
      </w:r>
      <w:proofErr w:type="spellEnd"/>
      <w:r>
        <w:rPr>
          <w:b w:val="0"/>
          <w:sz w:val="28"/>
          <w:szCs w:val="28"/>
        </w:rPr>
        <w:t xml:space="preserve"> анализа и синтеза прямого слога и односложных слов типа мак.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У детей при выполнении специальных заданий возникают специфические трудности: они не удерживают слоговой ряд (вместо трех слогов называют два), фразу; с ошибками определяют место звука в слове; испытывают трудности в овладении звуковым анализом прямого слога и односложных слов (опускают гласный звук).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Связная речь.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1-я подгруппа.</w:t>
      </w:r>
      <w:r>
        <w:rPr>
          <w:b w:val="0"/>
          <w:sz w:val="28"/>
          <w:szCs w:val="28"/>
        </w:rPr>
        <w:t xml:space="preserve"> У детей в связной речи присутствуют элементы ситуативности. Возникают затруднения в использовании сложных предложений, особенно заметные при составлении рассказов по картинке и в спонтанных высказываниях. Простые предложения в самостоятельных рассказах детей нередко состоят только из подлежащего, сказуемого и дополнения, что связано с </w:t>
      </w:r>
      <w:proofErr w:type="gramStart"/>
      <w:r>
        <w:rPr>
          <w:b w:val="0"/>
          <w:sz w:val="28"/>
          <w:szCs w:val="28"/>
        </w:rPr>
        <w:t>недостаточностью</w:t>
      </w:r>
      <w:proofErr w:type="gramEnd"/>
      <w:r>
        <w:rPr>
          <w:b w:val="0"/>
          <w:sz w:val="28"/>
          <w:szCs w:val="28"/>
        </w:rPr>
        <w:t xml:space="preserve"> в их лексическом запасе прилагательных, числительных, наречий, причастий, деепричастий. Однако дети без помощи логопеда могут составить несложный рассказ по картинке, рассказать об интересном событии, пересказать простой текст.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2-я подгруппа.</w:t>
      </w:r>
      <w:r>
        <w:rPr>
          <w:b w:val="0"/>
          <w:sz w:val="28"/>
          <w:szCs w:val="28"/>
        </w:rPr>
        <w:t xml:space="preserve"> Уровень развития связной речи у детей этой подгруппы гораздо ниже. При составлении рассказов по картинке, пересказе им требуются словесные и изобразительные подсказки. В процессе рассказа появляются длительные паузы между синтагмами и короткими фразами. Степень самостоятельности при свободных высказываниях низкая. Нередко рассказы детей носят фрагментарный характер, поэтому они периодически нуждаются в смысловых опорах и помощи взрослого.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Организация обучения и воспитания детей 7-го года с ОНР.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На втором году обучения проводятся занятия трех видов: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 формированию лексико-грамматических средств языка и связной речи;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по формированию произношения;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обучению грамоте.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Количество этих занятий не зависит от периода обучения.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 занятия в неделю по развитию лексико-грамматических средств языка и связной речи; 1 занятие по развитию звукопроизношения; 1занятие по обучению грамоте. 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 xml:space="preserve">   Длительность занятия – 30 минут.</w:t>
      </w:r>
    </w:p>
    <w:p w:rsidR="00216ADB" w:rsidRDefault="00216ADB" w:rsidP="00216ADB">
      <w:pPr>
        <w:pStyle w:val="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10. Планируемые результаты.</w:t>
      </w:r>
    </w:p>
    <w:p w:rsidR="00216ADB" w:rsidRDefault="00216ADB" w:rsidP="00216ADB">
      <w:pPr>
        <w:pStyle w:val="2"/>
        <w:rPr>
          <w:color w:val="000000"/>
        </w:rPr>
      </w:pPr>
      <w:r>
        <w:rPr>
          <w:color w:val="000000"/>
        </w:rPr>
        <w:lastRenderedPageBreak/>
        <w:t>В итоге логопедической работы дети должны научиться: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понимать обращённую речь в соответствии с параметрами возрастной нормы;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фонетически правильно оформлять звуковую сторону речи;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правильно передавать слоговую структуру слов, используемых в самостоятельной речи;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пользоваться в самостоятельной речи простыми распространёнными и сложными предложениями, владеть навыками объединения их в рассказ;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владеть элементарными навыками пересказа;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владеть навыками диалогической речи;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владеть навыками словообразования: продуцировать названия существительных от глаголов, прилагательных от существительных и глаголов, уменьшительно-ласкательных и увеличительных форм существительных и др.;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грамматически правильно оформлять самостоятельную речь в соответствии с нормами языка. Падежные, родовидовые окончания слов должны проговариваться чётко; простые и почти все сложные предлоги — употребляться адекватно;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 д.);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владеть элементами грамоты: навыками чтения и печатания некоторых букв, слогов, слов и коротких предложений в пределах программы.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 дальнейшем осуществляется совершенствование всех компонентов языковой системы.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11. Социальное партнёрство с родителями.</w:t>
      </w:r>
    </w:p>
    <w:p w:rsidR="00216ADB" w:rsidRDefault="00216ADB" w:rsidP="00216ADB">
      <w:pPr>
        <w:pStyle w:val="2"/>
        <w:rPr>
          <w:b w:val="0"/>
          <w:color w:val="444444"/>
          <w:sz w:val="28"/>
          <w:szCs w:val="28"/>
        </w:rPr>
      </w:pPr>
      <w:r>
        <w:rPr>
          <w:color w:val="444444"/>
          <w:sz w:val="28"/>
          <w:szCs w:val="28"/>
        </w:rPr>
        <w:t xml:space="preserve"> </w:t>
      </w:r>
      <w:r>
        <w:rPr>
          <w:color w:val="444444"/>
          <w:sz w:val="28"/>
          <w:szCs w:val="28"/>
        </w:rPr>
        <w:tab/>
      </w:r>
      <w:r>
        <w:rPr>
          <w:b w:val="0"/>
          <w:sz w:val="28"/>
          <w:szCs w:val="28"/>
        </w:rPr>
        <w:t xml:space="preserve">Важным направлением коррекционной работы с дошкольниками является исправление нарушений речи, профилактика речевых расстройств, ранняя диагностика, подготовка детей-логопатов к школьному обучению.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Успех коррекционного обучения во многом определяется тем, насколько четко организуется преемственность в работе логопеда и родителей.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Используются следующие формы работы логопеда с семьей: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педагогическое просвещение родителей, осуществляемое в двух направлениях: внутри детского сада и за его пределами.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-  беседы и консультации, направлены в основном на семьи, не справляющиеся с воспитательной и образовательной функцией.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 общие и групповые родительские собрания </w:t>
      </w:r>
    </w:p>
    <w:p w:rsidR="00216ADB" w:rsidRDefault="00216ADB" w:rsidP="00216ADB">
      <w:pPr>
        <w:pStyle w:val="2"/>
        <w:rPr>
          <w:rStyle w:val="apple-converted-space"/>
          <w:color w:val="000000"/>
        </w:rPr>
      </w:pPr>
      <w:r>
        <w:rPr>
          <w:b w:val="0"/>
          <w:sz w:val="28"/>
          <w:szCs w:val="28"/>
        </w:rPr>
        <w:t>наглядная пропаганда оформление педагогами в виде стендов, тематических выставок и т.д.</w:t>
      </w:r>
      <w:r>
        <w:rPr>
          <w:rStyle w:val="apple-converted-space"/>
          <w:b w:val="0"/>
          <w:color w:val="000000"/>
          <w:sz w:val="28"/>
          <w:szCs w:val="28"/>
        </w:rPr>
        <w:t> </w:t>
      </w:r>
    </w:p>
    <w:p w:rsidR="00216ADB" w:rsidRDefault="00216ADB" w:rsidP="00216ADB">
      <w:pPr>
        <w:pStyle w:val="2"/>
      </w:pPr>
      <w:r>
        <w:rPr>
          <w:sz w:val="28"/>
          <w:szCs w:val="28"/>
        </w:rPr>
        <w:t>Задачи логопедической работы с родителями: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приобщить родителей к коррекционной работе, ознакомить с приемами обучения и развития речи;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помочь родителям увидеть актуальную проблему ребенка, или наоборот;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убедить в успешности освоения им определенных знаний и умений;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убедить родителей в том, что необходимо закреплять изученный материал в домашних условиях.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Информационное просвещение предполагает знакомство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с возрастными особенностями становления детской речи;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с результатами психолого-педагогического, логопедического обследования;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с методами коррекционно-развивающего воздействия.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Обучающее просвещение включает в себя 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обучение родителей приемам коррекционно-развивающей работы с ребенком-логопатом;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привлечение родителей к активному участию в коррекционном процессе по преодолению речевого дефекта у ребенка;</w:t>
      </w:r>
    </w:p>
    <w:p w:rsidR="00216ADB" w:rsidRDefault="00216ADB" w:rsidP="00216ADB">
      <w:pPr>
        <w:pStyle w:val="2"/>
        <w:rPr>
          <w:rStyle w:val="a3"/>
          <w:bCs/>
        </w:rPr>
      </w:pPr>
      <w:r>
        <w:rPr>
          <w:b w:val="0"/>
          <w:sz w:val="28"/>
          <w:szCs w:val="28"/>
        </w:rPr>
        <w:t>-  формирование у родителей и детей представления о готовности к обучению в школе.</w:t>
      </w:r>
    </w:p>
    <w:p w:rsidR="00216ADB" w:rsidRDefault="00216ADB" w:rsidP="00216ADB">
      <w:pPr>
        <w:pStyle w:val="2"/>
      </w:pPr>
      <w:r>
        <w:rPr>
          <w:rStyle w:val="a3"/>
          <w:color w:val="000000"/>
          <w:sz w:val="28"/>
          <w:szCs w:val="28"/>
        </w:rPr>
        <w:t>Формы работы логопеда с родителями в ДОУ по преодолению речевых недостатков.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Тестирование и анкетирование (позволяет выявлять наиболее актуальные проблемы для родителей).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Дни открытых дверей</w:t>
      </w:r>
      <w:r>
        <w:rPr>
          <w:rStyle w:val="a3"/>
          <w:color w:val="000000"/>
          <w:sz w:val="28"/>
          <w:szCs w:val="28"/>
        </w:rPr>
        <w:t>.</w:t>
      </w:r>
      <w:r>
        <w:rPr>
          <w:b w:val="0"/>
          <w:sz w:val="28"/>
          <w:szCs w:val="28"/>
        </w:rPr>
        <w:t xml:space="preserve"> (Родители посещают индивидуальные и подгрупповые занятия, смотрят, как дети занимаются, что им необходимо закрепить дома, </w:t>
      </w:r>
      <w:proofErr w:type="gramStart"/>
      <w:r>
        <w:rPr>
          <w:b w:val="0"/>
          <w:sz w:val="28"/>
          <w:szCs w:val="28"/>
        </w:rPr>
        <w:t>над</w:t>
      </w:r>
      <w:proofErr w:type="gramEnd"/>
      <w:r>
        <w:rPr>
          <w:b w:val="0"/>
          <w:sz w:val="28"/>
          <w:szCs w:val="28"/>
        </w:rPr>
        <w:t xml:space="preserve"> чем еще поработать. </w:t>
      </w:r>
      <w:proofErr w:type="gramStart"/>
      <w:r>
        <w:rPr>
          <w:b w:val="0"/>
          <w:sz w:val="28"/>
          <w:szCs w:val="28"/>
        </w:rPr>
        <w:t>При этом они не обязаны ставить в известность логопеда о своем посещении.)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-  Родительские пятиминутки. 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-  Консультации - практикумы. (Совместно с детьми родители малыми подгруппами разучивают артикуляционную гимнастику, учатся выполнять задания вместе с детьми в логопедических тетрадях).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Родительские собрания.  ("Развитие мелкой моторики и подготовка руки к письму", "Итоги коррекционной работы за год".)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Домашние задания. (Логопед предоставляет родителям возможность изучить индивидуальные тетради детей, чтобы они могли проследить динамику их обучения, организовать их участие в выполнении домашнего задания; а также домашние задания вывешиваются на стенде для родителей).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Праздники и развлечения. </w:t>
      </w:r>
      <w:proofErr w:type="gramStart"/>
      <w:r>
        <w:rPr>
          <w:b w:val="0"/>
          <w:sz w:val="28"/>
          <w:szCs w:val="28"/>
        </w:rPr>
        <w:t>(Для участия привлекаются родители.</w:t>
      </w:r>
      <w:proofErr w:type="gramEnd"/>
      <w:r>
        <w:rPr>
          <w:b w:val="0"/>
          <w:sz w:val="28"/>
          <w:szCs w:val="28"/>
        </w:rPr>
        <w:t xml:space="preserve"> </w:t>
      </w:r>
      <w:proofErr w:type="gramStart"/>
      <w:r>
        <w:rPr>
          <w:b w:val="0"/>
          <w:sz w:val="28"/>
          <w:szCs w:val="28"/>
        </w:rPr>
        <w:t>В конце года родители приглашаются на итоговое занятие - праздник, где дети демонстрируют все свои знания, умения и навыки, приобретенные за год.)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Логопед помогает определить формы организации домашних занятий с ребенком - логопатом.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12. Материально-техническое обеспечение коррекционно-образовательного процесса.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Информационные ресурсы: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Коноваленко В.В., Коноваленко С.В. Коррекция произношения звуков К</w:t>
      </w:r>
      <w:proofErr w:type="gramStart"/>
      <w:r>
        <w:rPr>
          <w:b w:val="0"/>
          <w:sz w:val="28"/>
          <w:szCs w:val="28"/>
        </w:rPr>
        <w:t>,К</w:t>
      </w:r>
      <w:proofErr w:type="gramEnd"/>
      <w:r>
        <w:rPr>
          <w:b w:val="0"/>
          <w:sz w:val="28"/>
          <w:szCs w:val="28"/>
        </w:rPr>
        <w:t>*, Г,Г*, Х,Х*. Индивидуальная работа с детьми дошкольного и младшего школьного возраста. - М.: «ГНОМ-ПРЕСС», 1999.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Коноваленко В.В., Коноваленко С.В. Фронтальные логопедические занятия в старшей группе для детей с ОНР /М.: «ГНОМ-ПРЕС», 1999.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Веракса</w:t>
      </w:r>
      <w:proofErr w:type="spellEnd"/>
      <w:r>
        <w:rPr>
          <w:b w:val="0"/>
          <w:sz w:val="28"/>
          <w:szCs w:val="28"/>
        </w:rPr>
        <w:t xml:space="preserve"> Н.Е., Комарова Т.С., Васильева М.А. «От рождения до школы» Основная общеобразовательная программа дошкольного образования. Издательство Мозаика Синтез, 2010.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Филичева Т.Б. Коррекционное обучение и воспитание детей 5-летнего возраста с общим недоразвитием речи / Т.Б.Филичева, Г.В.Чиркина. – М., 1991.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Филичева Т. Б. Программа коррекционного обучения и воспитания детей с общим недоразвитием речи 6-го года жизни / Т. Б. Филичева, Г. В. Чиркина. – М.: АПН РСФСР, 1989.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Логопедия: Учебник для студентов </w:t>
      </w:r>
      <w:proofErr w:type="spellStart"/>
      <w:r>
        <w:rPr>
          <w:b w:val="0"/>
          <w:sz w:val="28"/>
          <w:szCs w:val="28"/>
        </w:rPr>
        <w:t>дефектол</w:t>
      </w:r>
      <w:proofErr w:type="spellEnd"/>
      <w:r>
        <w:rPr>
          <w:b w:val="0"/>
          <w:sz w:val="28"/>
          <w:szCs w:val="28"/>
        </w:rPr>
        <w:t xml:space="preserve">. фак. </w:t>
      </w:r>
      <w:proofErr w:type="spellStart"/>
      <w:r>
        <w:rPr>
          <w:b w:val="0"/>
          <w:sz w:val="28"/>
          <w:szCs w:val="28"/>
        </w:rPr>
        <w:t>пед</w:t>
      </w:r>
      <w:proofErr w:type="spellEnd"/>
      <w:r>
        <w:rPr>
          <w:b w:val="0"/>
          <w:sz w:val="28"/>
          <w:szCs w:val="28"/>
        </w:rPr>
        <w:t xml:space="preserve">. </w:t>
      </w:r>
      <w:proofErr w:type="spellStart"/>
      <w:r>
        <w:rPr>
          <w:b w:val="0"/>
          <w:sz w:val="28"/>
          <w:szCs w:val="28"/>
        </w:rPr>
        <w:t>высш</w:t>
      </w:r>
      <w:proofErr w:type="spellEnd"/>
      <w:r>
        <w:rPr>
          <w:b w:val="0"/>
          <w:sz w:val="28"/>
          <w:szCs w:val="28"/>
        </w:rPr>
        <w:t>. учеб. Л69 заведений</w:t>
      </w:r>
      <w:proofErr w:type="gramStart"/>
      <w:r>
        <w:rPr>
          <w:b w:val="0"/>
          <w:sz w:val="28"/>
          <w:szCs w:val="28"/>
        </w:rPr>
        <w:t>/ П</w:t>
      </w:r>
      <w:proofErr w:type="gramEnd"/>
      <w:r>
        <w:rPr>
          <w:b w:val="0"/>
          <w:sz w:val="28"/>
          <w:szCs w:val="28"/>
        </w:rPr>
        <w:t xml:space="preserve">од ред. Л.С. Волковой – 5-е из; </w:t>
      </w:r>
      <w:proofErr w:type="spellStart"/>
      <w:r>
        <w:rPr>
          <w:b w:val="0"/>
          <w:sz w:val="28"/>
          <w:szCs w:val="28"/>
        </w:rPr>
        <w:t>перераб</w:t>
      </w:r>
      <w:proofErr w:type="spellEnd"/>
      <w:r>
        <w:rPr>
          <w:b w:val="0"/>
          <w:sz w:val="28"/>
          <w:szCs w:val="28"/>
        </w:rPr>
        <w:t xml:space="preserve">. и доп. – М.: </w:t>
      </w:r>
      <w:proofErr w:type="spellStart"/>
      <w:r>
        <w:rPr>
          <w:b w:val="0"/>
          <w:sz w:val="28"/>
          <w:szCs w:val="28"/>
        </w:rPr>
        <w:t>Гуманитар</w:t>
      </w:r>
      <w:proofErr w:type="spellEnd"/>
      <w:r>
        <w:rPr>
          <w:b w:val="0"/>
          <w:sz w:val="28"/>
          <w:szCs w:val="28"/>
        </w:rPr>
        <w:t>. изд. центр ВЛАДОС, 2004.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 Акименко В.М. Обучение детей грамоте в классах </w:t>
      </w:r>
      <w:proofErr w:type="spellStart"/>
      <w:r>
        <w:rPr>
          <w:b w:val="0"/>
          <w:sz w:val="28"/>
          <w:szCs w:val="28"/>
        </w:rPr>
        <w:t>предшкольной</w:t>
      </w:r>
      <w:proofErr w:type="spellEnd"/>
      <w:r>
        <w:rPr>
          <w:b w:val="0"/>
          <w:sz w:val="28"/>
          <w:szCs w:val="28"/>
        </w:rPr>
        <w:t xml:space="preserve"> подготовки/ В.М. Акименко. – Ростов н</w:t>
      </w:r>
      <w:proofErr w:type="gramStart"/>
      <w:r>
        <w:rPr>
          <w:b w:val="0"/>
          <w:sz w:val="28"/>
          <w:szCs w:val="28"/>
        </w:rPr>
        <w:t>/Д</w:t>
      </w:r>
      <w:proofErr w:type="gramEnd"/>
      <w:r>
        <w:rPr>
          <w:b w:val="0"/>
          <w:sz w:val="28"/>
          <w:szCs w:val="28"/>
        </w:rPr>
        <w:t>: Феникс, 2013.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Печатные пособия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Наборы предметных и  сюжетных картинок в соответствии с тематикой (в том числе в цифровой форме)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Репродукции картин и художественные фотографии с тематикой (в том числе в цифровой форме)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Дидактические игры на коррекцию звукопроизношения, развития фонематических процессов, словаря и лексико-грамматических категорий.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13. Приложение 1. Перспективный план работы по формированию лексико-грамматических категорий, развитию связной речи в подготовительной логопедической группе.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Практическое употребление: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существительных с уменьшительно-ласкательными суффиксами;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существительных с “увеличительным” суффиксом </w:t>
      </w:r>
      <w:proofErr w:type="gramStart"/>
      <w:r>
        <w:rPr>
          <w:b w:val="0"/>
          <w:i/>
          <w:iCs/>
          <w:sz w:val="28"/>
          <w:szCs w:val="28"/>
        </w:rPr>
        <w:t>-</w:t>
      </w:r>
      <w:proofErr w:type="spellStart"/>
      <w:r>
        <w:rPr>
          <w:b w:val="0"/>
          <w:i/>
          <w:iCs/>
          <w:sz w:val="28"/>
          <w:szCs w:val="28"/>
        </w:rPr>
        <w:t>и</w:t>
      </w:r>
      <w:proofErr w:type="gramEnd"/>
      <w:r>
        <w:rPr>
          <w:b w:val="0"/>
          <w:i/>
          <w:iCs/>
          <w:sz w:val="28"/>
          <w:szCs w:val="28"/>
        </w:rPr>
        <w:t>щ</w:t>
      </w:r>
      <w:proofErr w:type="spellEnd"/>
      <w:r>
        <w:rPr>
          <w:b w:val="0"/>
          <w:i/>
          <w:iCs/>
          <w:sz w:val="28"/>
          <w:szCs w:val="28"/>
        </w:rPr>
        <w:t>- (ручищи, домище);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>названий составных частей целого — растения; тела человека, животного, птицы; одежды; мебели; дома;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сложных слов </w:t>
      </w:r>
      <w:r>
        <w:rPr>
          <w:b w:val="0"/>
          <w:i/>
          <w:iCs/>
          <w:sz w:val="28"/>
          <w:szCs w:val="28"/>
        </w:rPr>
        <w:t>(листопад, садовод, овощевод, хлебороб);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приставочных глаголов с разными оттенками значений;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относительных прилагательных </w:t>
      </w:r>
      <w:r>
        <w:rPr>
          <w:b w:val="0"/>
          <w:i/>
          <w:iCs/>
          <w:sz w:val="28"/>
          <w:szCs w:val="28"/>
        </w:rPr>
        <w:t>(</w:t>
      </w:r>
      <w:proofErr w:type="gramStart"/>
      <w:r>
        <w:rPr>
          <w:b w:val="0"/>
          <w:i/>
          <w:iCs/>
          <w:sz w:val="28"/>
          <w:szCs w:val="28"/>
        </w:rPr>
        <w:t>фруктовый</w:t>
      </w:r>
      <w:proofErr w:type="gramEnd"/>
      <w:r>
        <w:rPr>
          <w:b w:val="0"/>
          <w:i/>
          <w:iCs/>
          <w:sz w:val="28"/>
          <w:szCs w:val="28"/>
        </w:rPr>
        <w:t>, овощной, плодовый, осенний);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прилагательных — эпитетов к существительному.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Понимание и объяснение: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 xml:space="preserve">многозначности слов </w:t>
      </w:r>
      <w:r>
        <w:rPr>
          <w:b w:val="0"/>
          <w:i/>
          <w:iCs/>
          <w:sz w:val="28"/>
          <w:szCs w:val="28"/>
        </w:rPr>
        <w:t>(нос, кисть, ножка, ручка, спинка, шляпка, кран, идет, летит, плывет);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слов с переносным значением </w:t>
      </w:r>
      <w:r>
        <w:rPr>
          <w:b w:val="0"/>
          <w:i/>
          <w:iCs/>
          <w:sz w:val="28"/>
          <w:szCs w:val="28"/>
        </w:rPr>
        <w:t>(золотая осень, золотые руки);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обобщающих понятий </w:t>
      </w:r>
      <w:r>
        <w:rPr>
          <w:b w:val="0"/>
          <w:i/>
          <w:iCs/>
          <w:sz w:val="28"/>
          <w:szCs w:val="28"/>
        </w:rPr>
        <w:t xml:space="preserve">(листва, времена года, месяц, неделя, сутки </w:t>
      </w:r>
      <w:r>
        <w:rPr>
          <w:b w:val="0"/>
          <w:sz w:val="28"/>
          <w:szCs w:val="28"/>
        </w:rPr>
        <w:t>и др.).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Введение в активную речь: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названий предметов, действий, их признаков в единственном и множественном числе, обобщающих названий групп предметов в соответствии с лексическими темами;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пространственных наречий </w:t>
      </w:r>
      <w:r>
        <w:rPr>
          <w:b w:val="0"/>
          <w:i/>
          <w:iCs/>
          <w:sz w:val="28"/>
          <w:szCs w:val="28"/>
        </w:rPr>
        <w:t>(вверху</w:t>
      </w:r>
      <w:r>
        <w:rPr>
          <w:b w:val="0"/>
          <w:sz w:val="28"/>
          <w:szCs w:val="28"/>
        </w:rPr>
        <w:t xml:space="preserve">— </w:t>
      </w:r>
      <w:proofErr w:type="gramStart"/>
      <w:r>
        <w:rPr>
          <w:b w:val="0"/>
          <w:i/>
          <w:iCs/>
          <w:sz w:val="28"/>
          <w:szCs w:val="28"/>
        </w:rPr>
        <w:t>вн</w:t>
      </w:r>
      <w:proofErr w:type="gramEnd"/>
      <w:r>
        <w:rPr>
          <w:b w:val="0"/>
          <w:i/>
          <w:iCs/>
          <w:sz w:val="28"/>
          <w:szCs w:val="28"/>
        </w:rPr>
        <w:t xml:space="preserve">изу, впереди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сзади, слева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справа, слева направо);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временных понятий </w:t>
      </w:r>
      <w:r>
        <w:rPr>
          <w:b w:val="0"/>
          <w:i/>
          <w:iCs/>
          <w:sz w:val="28"/>
          <w:szCs w:val="28"/>
        </w:rPr>
        <w:t xml:space="preserve">(вчера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сегодня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завтра), </w:t>
      </w:r>
      <w:r>
        <w:rPr>
          <w:b w:val="0"/>
          <w:sz w:val="28"/>
          <w:szCs w:val="28"/>
        </w:rPr>
        <w:t>названия частей суток и дней недели;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антонимов — существительных, прилагательных, глаголов и наречий с противоположным значением.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4. Усвоение трудных случаев словоизменения и практическое употребление этих форм </w:t>
      </w:r>
      <w:r>
        <w:rPr>
          <w:b w:val="0"/>
          <w:i/>
          <w:iCs/>
          <w:sz w:val="28"/>
          <w:szCs w:val="28"/>
        </w:rPr>
        <w:t xml:space="preserve">(лоб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лбы— </w:t>
      </w:r>
      <w:proofErr w:type="gramStart"/>
      <w:r>
        <w:rPr>
          <w:b w:val="0"/>
          <w:i/>
          <w:iCs/>
          <w:sz w:val="28"/>
          <w:szCs w:val="28"/>
        </w:rPr>
        <w:t>лб</w:t>
      </w:r>
      <w:proofErr w:type="gramEnd"/>
      <w:r>
        <w:rPr>
          <w:b w:val="0"/>
          <w:i/>
          <w:iCs/>
          <w:sz w:val="28"/>
          <w:szCs w:val="28"/>
        </w:rPr>
        <w:t xml:space="preserve">ов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на лбу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со лба, рот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рты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ртов, ухо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уши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ушей, пень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пни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пней).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5. Закрепление понимания категории одушевленности и неодушевленности предметов.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6. Падежные формы (винительный, родительный, дательный, творительный падежи)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согласованных с существительными прилагательных единственного числа без предлогов в практических упражнениях.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Средний род существительных и прилагательных (если слабо усвоено в первый год обучения).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Множественное число существительных на - </w:t>
      </w:r>
      <w:proofErr w:type="spellStart"/>
      <w:r>
        <w:rPr>
          <w:b w:val="0"/>
          <w:i/>
          <w:iCs/>
          <w:sz w:val="28"/>
          <w:szCs w:val="28"/>
        </w:rPr>
        <w:t>ъя</w:t>
      </w:r>
      <w:proofErr w:type="spellEnd"/>
      <w:r>
        <w:rPr>
          <w:b w:val="0"/>
          <w:i/>
          <w:iCs/>
          <w:sz w:val="28"/>
          <w:szCs w:val="28"/>
        </w:rPr>
        <w:t xml:space="preserve"> (листья, деревья, платья).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Родительный падеж существительных множественного числа на </w:t>
      </w:r>
      <w:proofErr w:type="gramStart"/>
      <w:r>
        <w:rPr>
          <w:b w:val="0"/>
          <w:iCs/>
          <w:sz w:val="28"/>
          <w:szCs w:val="28"/>
        </w:rPr>
        <w:t>-е</w:t>
      </w:r>
      <w:proofErr w:type="gramEnd"/>
      <w:r>
        <w:rPr>
          <w:b w:val="0"/>
          <w:iCs/>
          <w:sz w:val="28"/>
          <w:szCs w:val="28"/>
        </w:rPr>
        <w:t>в, -</w:t>
      </w:r>
      <w:proofErr w:type="spellStart"/>
      <w:r>
        <w:rPr>
          <w:b w:val="0"/>
          <w:iCs/>
          <w:sz w:val="28"/>
          <w:szCs w:val="28"/>
        </w:rPr>
        <w:t>ок</w:t>
      </w:r>
      <w:proofErr w:type="spellEnd"/>
      <w:r>
        <w:rPr>
          <w:b w:val="0"/>
          <w:iCs/>
          <w:sz w:val="28"/>
          <w:szCs w:val="28"/>
        </w:rPr>
        <w:t>, -</w:t>
      </w:r>
      <w:proofErr w:type="spellStart"/>
      <w:r>
        <w:rPr>
          <w:b w:val="0"/>
          <w:iCs/>
          <w:sz w:val="28"/>
          <w:szCs w:val="28"/>
        </w:rPr>
        <w:t>ек</w:t>
      </w:r>
      <w:proofErr w:type="spellEnd"/>
      <w:r>
        <w:rPr>
          <w:b w:val="0"/>
          <w:iCs/>
          <w:sz w:val="28"/>
          <w:szCs w:val="28"/>
        </w:rPr>
        <w:t xml:space="preserve"> (листьев, яблок, шишек).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Родительный падеж числительных </w:t>
      </w:r>
      <w:r>
        <w:rPr>
          <w:b w:val="0"/>
          <w:i/>
          <w:iCs/>
          <w:sz w:val="28"/>
          <w:szCs w:val="28"/>
        </w:rPr>
        <w:t xml:space="preserve">один, два без </w:t>
      </w:r>
      <w:r>
        <w:rPr>
          <w:b w:val="0"/>
          <w:sz w:val="28"/>
          <w:szCs w:val="28"/>
        </w:rPr>
        <w:t xml:space="preserve">предлога и с предлогом </w:t>
      </w:r>
      <w:proofErr w:type="gramStart"/>
      <w:r>
        <w:rPr>
          <w:b w:val="0"/>
          <w:i/>
          <w:iCs/>
          <w:sz w:val="28"/>
          <w:szCs w:val="28"/>
        </w:rPr>
        <w:t>у</w:t>
      </w:r>
      <w:proofErr w:type="gramEnd"/>
      <w:r>
        <w:rPr>
          <w:b w:val="0"/>
          <w:i/>
          <w:iCs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при неодушевленных существительных.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 xml:space="preserve">Согласование порядковых числительных до 10 с существительными </w:t>
      </w:r>
      <w:r>
        <w:rPr>
          <w:b w:val="0"/>
          <w:i/>
          <w:iCs/>
          <w:sz w:val="28"/>
          <w:szCs w:val="28"/>
        </w:rPr>
        <w:t>(Я живу на девятом этаже.</w:t>
      </w:r>
      <w:proofErr w:type="gramEnd"/>
      <w:r>
        <w:rPr>
          <w:b w:val="0"/>
          <w:i/>
          <w:iCs/>
          <w:sz w:val="28"/>
          <w:szCs w:val="28"/>
        </w:rPr>
        <w:t xml:space="preserve"> </w:t>
      </w:r>
      <w:proofErr w:type="gramStart"/>
      <w:r>
        <w:rPr>
          <w:b w:val="0"/>
          <w:i/>
          <w:iCs/>
          <w:sz w:val="28"/>
          <w:szCs w:val="28"/>
        </w:rPr>
        <w:t>Наша квартира девятая).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Употребление глаголов в разных временных формах (вопросы: </w:t>
      </w:r>
      <w:r>
        <w:rPr>
          <w:b w:val="0"/>
          <w:i/>
          <w:iCs/>
          <w:sz w:val="28"/>
          <w:szCs w:val="28"/>
        </w:rPr>
        <w:t xml:space="preserve">что делает! что делал! что будет делать!).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Предлоги </w:t>
      </w:r>
      <w:proofErr w:type="gramStart"/>
      <w:r>
        <w:rPr>
          <w:b w:val="0"/>
          <w:i/>
          <w:iCs/>
          <w:sz w:val="28"/>
          <w:szCs w:val="28"/>
        </w:rPr>
        <w:t>в</w:t>
      </w:r>
      <w:proofErr w:type="gramEnd"/>
      <w:r>
        <w:rPr>
          <w:b w:val="0"/>
          <w:i/>
          <w:iCs/>
          <w:sz w:val="28"/>
          <w:szCs w:val="28"/>
        </w:rPr>
        <w:t>, на, из, с (со), под, к, по.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Союз </w:t>
      </w:r>
      <w:r>
        <w:rPr>
          <w:b w:val="0"/>
          <w:i/>
          <w:iCs/>
          <w:sz w:val="28"/>
          <w:szCs w:val="28"/>
        </w:rPr>
        <w:t xml:space="preserve">и </w:t>
      </w:r>
      <w:r>
        <w:rPr>
          <w:b w:val="0"/>
          <w:sz w:val="28"/>
          <w:szCs w:val="28"/>
        </w:rPr>
        <w:t xml:space="preserve">при однородных членах предложения.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Практическое употребление: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обобщающих слов по темам </w:t>
      </w:r>
      <w:r>
        <w:rPr>
          <w:b w:val="0"/>
          <w:i/>
          <w:iCs/>
          <w:sz w:val="28"/>
          <w:szCs w:val="28"/>
        </w:rPr>
        <w:t>(посуда, животные, птицы);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названий предмета и его составных частей;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сложных слов </w:t>
      </w:r>
      <w:r>
        <w:rPr>
          <w:b w:val="0"/>
          <w:i/>
          <w:iCs/>
          <w:sz w:val="28"/>
          <w:szCs w:val="28"/>
        </w:rPr>
        <w:t>(снегопад, самолет);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однокоренных слов </w:t>
      </w:r>
      <w:r>
        <w:rPr>
          <w:b w:val="0"/>
          <w:i/>
          <w:iCs/>
          <w:sz w:val="28"/>
          <w:szCs w:val="28"/>
        </w:rPr>
        <w:t>(хлеб</w:t>
      </w:r>
      <w:r>
        <w:rPr>
          <w:b w:val="0"/>
          <w:sz w:val="28"/>
          <w:szCs w:val="28"/>
        </w:rPr>
        <w:t xml:space="preserve">— </w:t>
      </w:r>
      <w:proofErr w:type="gramStart"/>
      <w:r>
        <w:rPr>
          <w:b w:val="0"/>
          <w:i/>
          <w:iCs/>
          <w:sz w:val="28"/>
          <w:szCs w:val="28"/>
        </w:rPr>
        <w:t>хл</w:t>
      </w:r>
      <w:proofErr w:type="gramEnd"/>
      <w:r>
        <w:rPr>
          <w:b w:val="0"/>
          <w:i/>
          <w:iCs/>
          <w:sz w:val="28"/>
          <w:szCs w:val="28"/>
        </w:rPr>
        <w:t xml:space="preserve">ебница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хлебный);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приставочных глаголов с различными оттенками значений;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относительных прилагательных </w:t>
      </w:r>
      <w:r>
        <w:rPr>
          <w:b w:val="0"/>
          <w:i/>
          <w:iCs/>
          <w:sz w:val="28"/>
          <w:szCs w:val="28"/>
        </w:rPr>
        <w:t>(</w:t>
      </w:r>
      <w:proofErr w:type="gramStart"/>
      <w:r>
        <w:rPr>
          <w:b w:val="0"/>
          <w:i/>
          <w:iCs/>
          <w:sz w:val="28"/>
          <w:szCs w:val="28"/>
        </w:rPr>
        <w:t>посудный</w:t>
      </w:r>
      <w:proofErr w:type="gramEnd"/>
      <w:r>
        <w:rPr>
          <w:b w:val="0"/>
          <w:i/>
          <w:iCs/>
          <w:sz w:val="28"/>
          <w:szCs w:val="28"/>
        </w:rPr>
        <w:t>, продуктовый);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притяжательных прилагательных </w:t>
      </w:r>
      <w:r>
        <w:rPr>
          <w:b w:val="0"/>
          <w:i/>
          <w:iCs/>
          <w:sz w:val="28"/>
          <w:szCs w:val="28"/>
        </w:rPr>
        <w:t>(</w:t>
      </w:r>
      <w:proofErr w:type="gramStart"/>
      <w:r>
        <w:rPr>
          <w:b w:val="0"/>
          <w:i/>
          <w:iCs/>
          <w:sz w:val="28"/>
          <w:szCs w:val="28"/>
        </w:rPr>
        <w:t>семейный</w:t>
      </w:r>
      <w:proofErr w:type="gramEnd"/>
      <w:r>
        <w:rPr>
          <w:b w:val="0"/>
          <w:i/>
          <w:iCs/>
          <w:sz w:val="28"/>
          <w:szCs w:val="28"/>
        </w:rPr>
        <w:t>, животный).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i/>
          <w:iCs/>
          <w:sz w:val="28"/>
          <w:szCs w:val="28"/>
        </w:rPr>
        <w:t xml:space="preserve">     </w:t>
      </w:r>
      <w:r>
        <w:rPr>
          <w:b w:val="0"/>
          <w:iCs/>
          <w:sz w:val="28"/>
          <w:szCs w:val="28"/>
        </w:rPr>
        <w:t>16</w:t>
      </w:r>
      <w:r>
        <w:rPr>
          <w:b w:val="0"/>
          <w:i/>
          <w:iCs/>
          <w:sz w:val="28"/>
          <w:szCs w:val="28"/>
        </w:rPr>
        <w:t xml:space="preserve">. </w:t>
      </w:r>
      <w:r>
        <w:rPr>
          <w:b w:val="0"/>
          <w:sz w:val="28"/>
          <w:szCs w:val="28"/>
        </w:rPr>
        <w:t>Понимание и объяснение: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многозначности слов </w:t>
      </w:r>
      <w:r>
        <w:rPr>
          <w:b w:val="0"/>
          <w:i/>
          <w:iCs/>
          <w:sz w:val="28"/>
          <w:szCs w:val="28"/>
        </w:rPr>
        <w:t>(снег идет, время идет);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слов с переносным значением </w:t>
      </w:r>
      <w:r>
        <w:rPr>
          <w:b w:val="0"/>
          <w:i/>
          <w:iCs/>
          <w:sz w:val="28"/>
          <w:szCs w:val="28"/>
        </w:rPr>
        <w:t>(вьюга злится, лес уснул, мороз шагает);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названий профессий с суффиксами </w:t>
      </w:r>
      <w:proofErr w:type="gramStart"/>
      <w:r>
        <w:rPr>
          <w:b w:val="0"/>
          <w:i/>
          <w:iCs/>
          <w:sz w:val="28"/>
          <w:szCs w:val="28"/>
        </w:rPr>
        <w:t>-</w:t>
      </w:r>
      <w:proofErr w:type="spellStart"/>
      <w:r>
        <w:rPr>
          <w:b w:val="0"/>
          <w:i/>
          <w:iCs/>
          <w:sz w:val="28"/>
          <w:szCs w:val="28"/>
        </w:rPr>
        <w:t>т</w:t>
      </w:r>
      <w:proofErr w:type="gramEnd"/>
      <w:r>
        <w:rPr>
          <w:b w:val="0"/>
          <w:i/>
          <w:iCs/>
          <w:sz w:val="28"/>
          <w:szCs w:val="28"/>
        </w:rPr>
        <w:t>елъ</w:t>
      </w:r>
      <w:proofErr w:type="spellEnd"/>
      <w:r>
        <w:rPr>
          <w:b w:val="0"/>
          <w:i/>
          <w:iCs/>
          <w:sz w:val="28"/>
          <w:szCs w:val="28"/>
        </w:rPr>
        <w:t>-, -</w:t>
      </w:r>
      <w:proofErr w:type="spellStart"/>
      <w:r>
        <w:rPr>
          <w:b w:val="0"/>
          <w:i/>
          <w:iCs/>
          <w:sz w:val="28"/>
          <w:szCs w:val="28"/>
        </w:rPr>
        <w:t>ист</w:t>
      </w:r>
      <w:proofErr w:type="spellEnd"/>
      <w:r>
        <w:rPr>
          <w:b w:val="0"/>
          <w:i/>
          <w:iCs/>
          <w:sz w:val="28"/>
          <w:szCs w:val="28"/>
        </w:rPr>
        <w:t>-, -чик-, -ниц-, -их-, -ш-;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несклоняемых слов </w:t>
      </w:r>
      <w:r>
        <w:rPr>
          <w:b w:val="0"/>
          <w:i/>
          <w:iCs/>
          <w:sz w:val="28"/>
          <w:szCs w:val="28"/>
        </w:rPr>
        <w:t>(кофе, какао, меню).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17. Введение в активную речь: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слов, указанных для 1 -го периода;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прилагательных с уменьшительно-ласкательными суффиксами </w:t>
      </w:r>
      <w:proofErr w:type="gramStart"/>
      <w:r>
        <w:rPr>
          <w:b w:val="0"/>
          <w:i/>
          <w:iCs/>
          <w:sz w:val="28"/>
          <w:szCs w:val="28"/>
        </w:rPr>
        <w:t>-</w:t>
      </w:r>
      <w:proofErr w:type="spellStart"/>
      <w:r>
        <w:rPr>
          <w:b w:val="0"/>
          <w:i/>
          <w:iCs/>
          <w:sz w:val="28"/>
          <w:szCs w:val="28"/>
        </w:rPr>
        <w:t>о</w:t>
      </w:r>
      <w:proofErr w:type="gramEnd"/>
      <w:r>
        <w:rPr>
          <w:b w:val="0"/>
          <w:i/>
          <w:iCs/>
          <w:sz w:val="28"/>
          <w:szCs w:val="28"/>
        </w:rPr>
        <w:t>ньк</w:t>
      </w:r>
      <w:proofErr w:type="spellEnd"/>
      <w:r>
        <w:rPr>
          <w:b w:val="0"/>
          <w:i/>
          <w:iCs/>
          <w:sz w:val="28"/>
          <w:szCs w:val="28"/>
        </w:rPr>
        <w:t>-, -</w:t>
      </w:r>
      <w:proofErr w:type="spellStart"/>
      <w:r>
        <w:rPr>
          <w:b w:val="0"/>
          <w:i/>
          <w:iCs/>
          <w:sz w:val="28"/>
          <w:szCs w:val="28"/>
        </w:rPr>
        <w:t>еньк</w:t>
      </w:r>
      <w:proofErr w:type="spellEnd"/>
      <w:r>
        <w:rPr>
          <w:b w:val="0"/>
          <w:i/>
          <w:iCs/>
          <w:sz w:val="28"/>
          <w:szCs w:val="28"/>
        </w:rPr>
        <w:t>- (пушистенький, серенький, мягонький).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18. Единственное и множественное число существительных, глаголов, прилагательных (продолжение).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19. Родительный падеж в значении частичности объекта </w:t>
      </w:r>
      <w:r>
        <w:rPr>
          <w:b w:val="0"/>
          <w:i/>
          <w:iCs/>
          <w:sz w:val="28"/>
          <w:szCs w:val="28"/>
        </w:rPr>
        <w:t>(стакан молока, половинка яблока).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20.Родительный падеж существительных множественного числа на </w:t>
      </w:r>
      <w:proofErr w:type="gramStart"/>
      <w:r>
        <w:rPr>
          <w:b w:val="0"/>
          <w:i/>
          <w:iCs/>
          <w:sz w:val="28"/>
          <w:szCs w:val="28"/>
        </w:rPr>
        <w:t>-е</w:t>
      </w:r>
      <w:proofErr w:type="gramEnd"/>
      <w:r>
        <w:rPr>
          <w:b w:val="0"/>
          <w:i/>
          <w:iCs/>
          <w:sz w:val="28"/>
          <w:szCs w:val="28"/>
        </w:rPr>
        <w:t>й (гусей, медведей).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21.Согласование прилагательных с существительными в роде, числе, падеже.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22.Согласование порядковых числительных до 10 с существительными (продолжение).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23.Родительный и дательный падежи числительных </w:t>
      </w:r>
      <w:r>
        <w:rPr>
          <w:b w:val="0"/>
          <w:i/>
          <w:iCs/>
          <w:sz w:val="28"/>
          <w:szCs w:val="28"/>
        </w:rPr>
        <w:t xml:space="preserve">один, два </w:t>
      </w:r>
      <w:r>
        <w:rPr>
          <w:b w:val="0"/>
          <w:sz w:val="28"/>
          <w:szCs w:val="28"/>
        </w:rPr>
        <w:t>(до 5)</w:t>
      </w:r>
      <w:r>
        <w:rPr>
          <w:b w:val="0"/>
          <w:i/>
          <w:iCs/>
          <w:sz w:val="28"/>
          <w:szCs w:val="28"/>
        </w:rPr>
        <w:t>(к одному, к двум, от двух).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24.Предлоги </w:t>
      </w:r>
      <w:proofErr w:type="gramStart"/>
      <w:r>
        <w:rPr>
          <w:b w:val="0"/>
          <w:i/>
          <w:iCs/>
          <w:sz w:val="28"/>
          <w:szCs w:val="28"/>
        </w:rPr>
        <w:t>за</w:t>
      </w:r>
      <w:proofErr w:type="gramEnd"/>
      <w:r>
        <w:rPr>
          <w:b w:val="0"/>
          <w:i/>
          <w:iCs/>
          <w:sz w:val="28"/>
          <w:szCs w:val="28"/>
        </w:rPr>
        <w:t>, перед, из-за, под, из-под, над.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25.Различение вопросов </w:t>
      </w:r>
      <w:r>
        <w:rPr>
          <w:b w:val="0"/>
          <w:i/>
          <w:iCs/>
          <w:sz w:val="28"/>
          <w:szCs w:val="28"/>
        </w:rPr>
        <w:t xml:space="preserve">чем?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с чем?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       26.Упражнение в правильном употреблении союза </w:t>
      </w:r>
      <w:r>
        <w:rPr>
          <w:b w:val="0"/>
          <w:i/>
          <w:iCs/>
          <w:sz w:val="28"/>
          <w:szCs w:val="28"/>
        </w:rPr>
        <w:t xml:space="preserve">и </w:t>
      </w:r>
      <w:r>
        <w:rPr>
          <w:b w:val="0"/>
          <w:sz w:val="28"/>
          <w:szCs w:val="28"/>
        </w:rPr>
        <w:t>при однородных членах предложения.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27. Введение в активную речь слов и словообразовательных элементов, усвоенных в 1-й и 2-й периоды.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28.Закрепление трудных тем.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29.Дательный и родительный падежи числительных от 5 до 10.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30.Значение завершенности и незавершенности действия, выражаемое глаголами с приставками и без приставок </w:t>
      </w:r>
      <w:r>
        <w:rPr>
          <w:b w:val="0"/>
          <w:i/>
          <w:iCs/>
          <w:sz w:val="28"/>
          <w:szCs w:val="28"/>
        </w:rPr>
        <w:t xml:space="preserve">(решает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решил).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31.Предлоги </w:t>
      </w:r>
      <w:proofErr w:type="gramStart"/>
      <w:r>
        <w:rPr>
          <w:b w:val="0"/>
          <w:i/>
          <w:iCs/>
          <w:sz w:val="28"/>
          <w:szCs w:val="28"/>
        </w:rPr>
        <w:t>между</w:t>
      </w:r>
      <w:proofErr w:type="gramEnd"/>
      <w:r>
        <w:rPr>
          <w:b w:val="0"/>
          <w:i/>
          <w:iCs/>
          <w:sz w:val="28"/>
          <w:szCs w:val="28"/>
        </w:rPr>
        <w:t>, через.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32.Наречие как признак действия </w:t>
      </w:r>
      <w:r>
        <w:rPr>
          <w:b w:val="0"/>
          <w:i/>
          <w:iCs/>
          <w:sz w:val="28"/>
          <w:szCs w:val="28"/>
        </w:rPr>
        <w:t>(хорошо, плохо, красиво, весело).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33.Согласование прилагательных и числительных с существительными </w:t>
      </w:r>
      <w:r>
        <w:rPr>
          <w:b w:val="0"/>
          <w:i/>
          <w:iCs/>
          <w:sz w:val="28"/>
          <w:szCs w:val="28"/>
        </w:rPr>
        <w:t>(три белых гриба, две желтых лисички).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Работа над предложением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 w:val="0"/>
          <w:sz w:val="28"/>
          <w:szCs w:val="28"/>
        </w:rPr>
        <w:t xml:space="preserve">Повторение и закрепление на более сложном материале в практических упражнениях материала первого года </w:t>
      </w:r>
      <w:proofErr w:type="gramStart"/>
      <w:r>
        <w:rPr>
          <w:b w:val="0"/>
          <w:sz w:val="28"/>
          <w:szCs w:val="28"/>
        </w:rPr>
        <w:t>обучения по формированию</w:t>
      </w:r>
      <w:proofErr w:type="gramEnd"/>
      <w:r>
        <w:rPr>
          <w:b w:val="0"/>
          <w:sz w:val="28"/>
          <w:szCs w:val="28"/>
        </w:rPr>
        <w:t xml:space="preserve"> в речи детей простого предложения: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выделение слов по вопросам </w:t>
      </w:r>
      <w:r>
        <w:rPr>
          <w:b w:val="0"/>
          <w:i/>
          <w:iCs/>
          <w:sz w:val="28"/>
          <w:szCs w:val="28"/>
        </w:rPr>
        <w:t xml:space="preserve">кто? что делает? какой? </w:t>
      </w:r>
      <w:proofErr w:type="gramStart"/>
      <w:r>
        <w:rPr>
          <w:b w:val="0"/>
          <w:i/>
          <w:iCs/>
          <w:sz w:val="28"/>
          <w:szCs w:val="28"/>
        </w:rPr>
        <w:t>какая</w:t>
      </w:r>
      <w:proofErr w:type="gramEnd"/>
      <w:r>
        <w:rPr>
          <w:b w:val="0"/>
          <w:i/>
          <w:iCs/>
          <w:sz w:val="28"/>
          <w:szCs w:val="28"/>
        </w:rPr>
        <w:t>? какие? какое? как?;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дифференциация понятий </w:t>
      </w:r>
      <w:r>
        <w:rPr>
          <w:b w:val="0"/>
          <w:i/>
          <w:iCs/>
          <w:sz w:val="28"/>
          <w:szCs w:val="28"/>
        </w:rPr>
        <w:t xml:space="preserve">слово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предложение;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и анализ предложений, состоящих из 2-4 слов; составление предложений по опорным словам, данным в требуемой форме и в начальной форме;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распространение предложений однородными членами: подлежащими, сказуемыми, определениями, дополнениями; составление предложений с различными предложными конструкциями с использованием вопросов </w:t>
      </w:r>
      <w:r>
        <w:rPr>
          <w:b w:val="0"/>
          <w:i/>
          <w:iCs/>
          <w:sz w:val="28"/>
          <w:szCs w:val="28"/>
        </w:rPr>
        <w:t xml:space="preserve">где? куда? откуда? </w:t>
      </w:r>
      <w:r>
        <w:rPr>
          <w:b w:val="0"/>
          <w:sz w:val="28"/>
          <w:szCs w:val="28"/>
        </w:rPr>
        <w:t>(пространственные предлоги).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proofErr w:type="gramStart"/>
      <w:r>
        <w:rPr>
          <w:b w:val="0"/>
          <w:sz w:val="28"/>
          <w:szCs w:val="28"/>
        </w:rPr>
        <w:t xml:space="preserve">Усложнение работы по формированию простого предложения: распространение предложения с обращением </w:t>
      </w:r>
      <w:r>
        <w:rPr>
          <w:b w:val="0"/>
          <w:i/>
          <w:iCs/>
          <w:sz w:val="28"/>
          <w:szCs w:val="28"/>
        </w:rPr>
        <w:t>(Алеша, смотри, у катера на носу флажок.</w:t>
      </w:r>
      <w:proofErr w:type="gramEnd"/>
      <w:r>
        <w:rPr>
          <w:b w:val="0"/>
          <w:i/>
          <w:iCs/>
          <w:sz w:val="28"/>
          <w:szCs w:val="28"/>
        </w:rPr>
        <w:t xml:space="preserve"> </w:t>
      </w:r>
      <w:proofErr w:type="gramStart"/>
      <w:r>
        <w:rPr>
          <w:b w:val="0"/>
          <w:i/>
          <w:iCs/>
          <w:sz w:val="28"/>
          <w:szCs w:val="28"/>
        </w:rPr>
        <w:t xml:space="preserve">Дима, дай, пожалуйста, твою машину); </w:t>
      </w:r>
      <w:r>
        <w:rPr>
          <w:b w:val="0"/>
          <w:sz w:val="28"/>
          <w:szCs w:val="28"/>
        </w:rPr>
        <w:t>работа над интонацией предложения (повествовательная, вопросительная, восклицательная, побудительная) в речи детей в диалогах;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предложений определенного типа по заданию логопеда с использованием схемы;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lastRenderedPageBreak/>
        <w:t xml:space="preserve">самостоятельная постановка вопросов </w:t>
      </w:r>
      <w:r>
        <w:rPr>
          <w:b w:val="0"/>
          <w:i/>
          <w:iCs/>
          <w:sz w:val="28"/>
          <w:szCs w:val="28"/>
        </w:rPr>
        <w:t>кто? что? что делает? чем? кому? какой? какая? какое? какие?.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Продолжение работы, начатой в первый год обучения, по формированию умения строить сложные предложения: сложносочиненное предложение с союзами </w:t>
      </w:r>
      <w:r>
        <w:rPr>
          <w:b w:val="0"/>
          <w:i/>
          <w:iCs/>
          <w:sz w:val="28"/>
          <w:szCs w:val="28"/>
        </w:rPr>
        <w:t xml:space="preserve">а, и </w:t>
      </w:r>
      <w:r>
        <w:rPr>
          <w:b w:val="0"/>
          <w:sz w:val="28"/>
          <w:szCs w:val="28"/>
        </w:rPr>
        <w:t>(при сравнении предметов);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предложение со словами </w:t>
      </w:r>
      <w:r>
        <w:rPr>
          <w:b w:val="0"/>
          <w:i/>
          <w:iCs/>
          <w:sz w:val="28"/>
          <w:szCs w:val="28"/>
        </w:rPr>
        <w:t xml:space="preserve">сначала ..., а потом ...; </w:t>
      </w:r>
      <w:r>
        <w:rPr>
          <w:b w:val="0"/>
          <w:sz w:val="28"/>
          <w:szCs w:val="28"/>
        </w:rPr>
        <w:t xml:space="preserve">сложноподчиненные предложения с союзами </w:t>
      </w:r>
      <w:r>
        <w:rPr>
          <w:b w:val="0"/>
          <w:i/>
          <w:iCs/>
          <w:sz w:val="28"/>
          <w:szCs w:val="28"/>
        </w:rPr>
        <w:t>чтобы, потому что.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Усложнение работы: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обучение детей умению пользоваться сложными предложениями на новом материале в практических упражнениях.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Закрепление в практических упражнениях и активизация в речи детей навыка употребления всех типов простых и сложных предложений, отработанных в 1-м периоде.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 xml:space="preserve">Расширение объема простого распространенного предложения за счет использования наречий времени, места и образа действия </w:t>
      </w:r>
      <w:r>
        <w:rPr>
          <w:b w:val="0"/>
          <w:i/>
          <w:iCs/>
          <w:sz w:val="28"/>
          <w:szCs w:val="28"/>
        </w:rPr>
        <w:t xml:space="preserve">(сейчас, сегодня, давно, здесь, там, далеко, близко, сильно, крепко, громко, медленно), </w:t>
      </w:r>
      <w:r>
        <w:rPr>
          <w:b w:val="0"/>
          <w:sz w:val="28"/>
          <w:szCs w:val="28"/>
        </w:rPr>
        <w:t xml:space="preserve">отвечающих на вопросы </w:t>
      </w:r>
      <w:r>
        <w:rPr>
          <w:b w:val="0"/>
          <w:i/>
          <w:iCs/>
          <w:sz w:val="28"/>
          <w:szCs w:val="28"/>
        </w:rPr>
        <w:t>где? когда? куда? откуда? как?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Составление предложений по опорным словам и предметным картинкам, связанным и не связанным по смыслу </w:t>
      </w:r>
      <w:r>
        <w:rPr>
          <w:b w:val="0"/>
          <w:i/>
          <w:iCs/>
          <w:sz w:val="28"/>
          <w:szCs w:val="28"/>
        </w:rPr>
        <w:t xml:space="preserve">(стол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 xml:space="preserve">ваза, книга </w:t>
      </w:r>
      <w:r>
        <w:rPr>
          <w:b w:val="0"/>
          <w:sz w:val="28"/>
          <w:szCs w:val="28"/>
        </w:rPr>
        <w:t xml:space="preserve">— </w:t>
      </w:r>
      <w:r>
        <w:rPr>
          <w:b w:val="0"/>
          <w:i/>
          <w:iCs/>
          <w:sz w:val="28"/>
          <w:szCs w:val="28"/>
        </w:rPr>
        <w:t>окно).</w:t>
      </w:r>
      <w:r>
        <w:rPr>
          <w:b w:val="0"/>
          <w:sz w:val="28"/>
          <w:szCs w:val="28"/>
        </w:rPr>
        <w:t xml:space="preserve">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Составление предложений с различными изменениями, преобразованиями форм глагола в лице, числе, времени, виде.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Формирование навыка правильного построения предложений по любой сюжетной картинке.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Употребление в практических упражнениях сложноподчиненных предложений с </w:t>
      </w:r>
      <w:proofErr w:type="gramStart"/>
      <w:r>
        <w:rPr>
          <w:b w:val="0"/>
          <w:sz w:val="28"/>
          <w:szCs w:val="28"/>
        </w:rPr>
        <w:t>придаточными</w:t>
      </w:r>
      <w:proofErr w:type="gramEnd"/>
      <w:r>
        <w:rPr>
          <w:b w:val="0"/>
          <w:sz w:val="28"/>
          <w:szCs w:val="28"/>
        </w:rPr>
        <w:t xml:space="preserve"> цели, причины, сравнения и времени; союзы </w:t>
      </w:r>
      <w:r>
        <w:rPr>
          <w:b w:val="0"/>
          <w:i/>
          <w:iCs/>
          <w:sz w:val="28"/>
          <w:szCs w:val="28"/>
        </w:rPr>
        <w:t>чтобы, потому что, как, когда.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Анализ и синтез предложений, состоящих из 4-5 слов.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Закрепление и активизация в речи детей всех усвоенных ранее типов простых и сложных предложений.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Обучение составлению сложносочиненных предложений с разделительным союзом </w:t>
      </w:r>
      <w:r>
        <w:rPr>
          <w:b w:val="0"/>
          <w:i/>
          <w:iCs/>
          <w:sz w:val="28"/>
          <w:szCs w:val="28"/>
        </w:rPr>
        <w:t xml:space="preserve">или </w:t>
      </w:r>
      <w:r>
        <w:rPr>
          <w:b w:val="0"/>
          <w:sz w:val="28"/>
          <w:szCs w:val="28"/>
        </w:rPr>
        <w:t>(практические упражнения).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Закрепление умения грамматически правильно отвечать на вопрос </w:t>
      </w:r>
      <w:r>
        <w:rPr>
          <w:b w:val="0"/>
          <w:i/>
          <w:iCs/>
          <w:sz w:val="28"/>
          <w:szCs w:val="28"/>
        </w:rPr>
        <w:t>почему?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Обучение правильному построению сложноподчиненных предложений, в которых главным является предложение </w:t>
      </w:r>
      <w:r>
        <w:rPr>
          <w:b w:val="0"/>
          <w:i/>
          <w:iCs/>
          <w:sz w:val="28"/>
          <w:szCs w:val="28"/>
        </w:rPr>
        <w:t>“Я хочу...”.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Обучение умению передавать прямую речь сложным предложением с союзами </w:t>
      </w:r>
      <w:r>
        <w:rPr>
          <w:b w:val="0"/>
          <w:i/>
          <w:iCs/>
          <w:sz w:val="28"/>
          <w:szCs w:val="28"/>
        </w:rPr>
        <w:t xml:space="preserve">что, чтобы </w:t>
      </w:r>
      <w:r>
        <w:rPr>
          <w:b w:val="0"/>
          <w:sz w:val="28"/>
          <w:szCs w:val="28"/>
        </w:rPr>
        <w:t>(практические упражнения).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Повторение и закрепление тех типов предложений, которые оказались наиболее трудными для усвоения.</w:t>
      </w: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t>Развитие связной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 Совершенствование разговорно-диалогической речи детей: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 xml:space="preserve">самостоятельная постановка вопросов </w:t>
      </w:r>
      <w:r>
        <w:rPr>
          <w:b w:val="0"/>
          <w:i/>
          <w:iCs/>
          <w:sz w:val="28"/>
          <w:szCs w:val="28"/>
        </w:rPr>
        <w:t xml:space="preserve">кто? что? что делает? какой? какая? какое? какие? </w:t>
      </w:r>
      <w:r>
        <w:rPr>
          <w:b w:val="0"/>
          <w:sz w:val="28"/>
          <w:szCs w:val="28"/>
        </w:rPr>
        <w:t>и ответы на них;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заучивание и </w:t>
      </w:r>
      <w:proofErr w:type="spellStart"/>
      <w:r>
        <w:rPr>
          <w:b w:val="0"/>
          <w:sz w:val="28"/>
          <w:szCs w:val="28"/>
        </w:rPr>
        <w:t>инсценирование</w:t>
      </w:r>
      <w:proofErr w:type="spellEnd"/>
      <w:r>
        <w:rPr>
          <w:b w:val="0"/>
          <w:sz w:val="28"/>
          <w:szCs w:val="28"/>
        </w:rPr>
        <w:t xml:space="preserve"> диалогов;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пересказ текста с включением диалога действующих лиц;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самостоятельное составление этюдов-диалогов на заданную тему.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Заучивание стихотворений, коротких рассказов, загадок в соответствии с лексической или грамматической темой.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Объединение в описательный рассказ предложений, состоящих из определенного количества слов (например, в рассказ “Осень” предложений из 3 слов).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и заучивание загадок с называнием признаков, действий, частей предмета-отгадки.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Расширение элементарных рассказов-описаний с использованием таблиц, схем, моделирования пространства, заданного плана.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Пересказ коротких рассказов.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Пересказ текста с творческим грамматическим заданием: подбор эпитетов к выделенным словам.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рассказа по демонстрации действий с изменением лица.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рассказа по серии сюжетных картинок.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Расширение сферы использования диалогической речи (чтение стихов в лицах, беседа по </w:t>
      </w:r>
      <w:proofErr w:type="gramStart"/>
      <w:r>
        <w:rPr>
          <w:b w:val="0"/>
          <w:sz w:val="28"/>
          <w:szCs w:val="28"/>
        </w:rPr>
        <w:t>прочитанному</w:t>
      </w:r>
      <w:proofErr w:type="gramEnd"/>
      <w:r>
        <w:rPr>
          <w:b w:val="0"/>
          <w:sz w:val="28"/>
          <w:szCs w:val="28"/>
        </w:rPr>
        <w:t xml:space="preserve">, пересказы по ролям, </w:t>
      </w:r>
      <w:proofErr w:type="spellStart"/>
      <w:r>
        <w:rPr>
          <w:b w:val="0"/>
          <w:sz w:val="28"/>
          <w:szCs w:val="28"/>
        </w:rPr>
        <w:t>инсценирование</w:t>
      </w:r>
      <w:proofErr w:type="spellEnd"/>
      <w:r>
        <w:rPr>
          <w:b w:val="0"/>
          <w:sz w:val="28"/>
          <w:szCs w:val="28"/>
        </w:rPr>
        <w:t>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Пересказы с творческими заданиями (изменение лица, времени, места действия).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Заучивание стихов, их выразительное чтение (интонация, логические ударения, паузы, дыхание).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Составление рассказов: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серии сюжетных картинок;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одной сюжетной картинке;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предложенному началу;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заданному плану;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моделированию ситуации и графическому плану;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аналогии.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Обучение умению строить учебное высказывание при анализе состава предложения, слова, расположения материала на странице в книге, тетради, альбоме, при объяснении проблемных ситуаций и решении логических задач.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Продолжение работы по совершенствованию диалогической речи.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Дальнейшее развитие монологической речи: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пересказ небольших рассказов со скрытым смыслом;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установление причинн</w:t>
      </w:r>
      <w:proofErr w:type="gramStart"/>
      <w:r>
        <w:rPr>
          <w:b w:val="0"/>
          <w:sz w:val="28"/>
          <w:szCs w:val="28"/>
        </w:rPr>
        <w:t>о-</w:t>
      </w:r>
      <w:proofErr w:type="gramEnd"/>
      <w:r>
        <w:rPr>
          <w:b w:val="0"/>
          <w:sz w:val="28"/>
          <w:szCs w:val="28"/>
        </w:rPr>
        <w:t xml:space="preserve"> следственных связей в небольших текстах, отрывках;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составление рассказов: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из деформированного текста;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набору предметных картинок, объединенных одной темой;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 опорным словам и предметным картинкам;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составление рассказов всех типов.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Дальнейшее развитие выразительности речи при чтении стихов, драматизации.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Развитие умения строить доказательное учебное высказывание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B94CE3" w:rsidRDefault="00B94CE3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2. Перспективный план работы по формированию правильного звукопроизношения и по обучению грамоте в подготовительной логопедической группе.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 Знакомство с буквами. Понятие “буква”, “слог”, “слово”, “предложение”.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2. Знакомство с протяжённостью слов.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3. Гласные буквы</w:t>
      </w:r>
      <w:proofErr w:type="gramStart"/>
      <w:r>
        <w:rPr>
          <w:b w:val="0"/>
          <w:sz w:val="28"/>
          <w:szCs w:val="28"/>
        </w:rPr>
        <w:t xml:space="preserve"> А</w:t>
      </w:r>
      <w:proofErr w:type="gramEnd"/>
      <w:r>
        <w:rPr>
          <w:b w:val="0"/>
          <w:sz w:val="28"/>
          <w:szCs w:val="28"/>
        </w:rPr>
        <w:t xml:space="preserve">, У, О, И, Э, Ы.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4. Согласные буквы М, В, Н, </w:t>
      </w:r>
      <w:proofErr w:type="gramStart"/>
      <w:r>
        <w:rPr>
          <w:b w:val="0"/>
          <w:sz w:val="28"/>
          <w:szCs w:val="28"/>
        </w:rPr>
        <w:t>П</w:t>
      </w:r>
      <w:proofErr w:type="gramEnd"/>
      <w:r>
        <w:rPr>
          <w:b w:val="0"/>
          <w:sz w:val="28"/>
          <w:szCs w:val="28"/>
        </w:rPr>
        <w:t xml:space="preserve">, Т, К, С, Х, З, Б, Д, Г, Ш, Ж, Л, Р, Ф, Ц, Й, Ч, Щ.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5. </w:t>
      </w:r>
      <w:proofErr w:type="gramStart"/>
      <w:r>
        <w:rPr>
          <w:b w:val="0"/>
          <w:sz w:val="28"/>
          <w:szCs w:val="28"/>
        </w:rPr>
        <w:t xml:space="preserve">Дифференциация понятий “звук - слог – слово - предложение”, “звук – буква”, “гласные - согласные буквы”. </w:t>
      </w:r>
      <w:proofErr w:type="gramEnd"/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6. Различение понятий “твердый – мягкий звук”, “звонкий - глухой звук”.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7. Определение количества букв и звуков в словах.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8. Выделение последовательно каждого звука в словах.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9. Называние первого и последнего ударного гласного звука.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10. Определение первого и последнего согласного звука в словах.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11. Называние слов, в которых заданный звук находится в начале, середине и конце.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12. Подбор слов, состоящих из 3-4-5 звуков.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13. Называние слов с 1 слогом, с 2,3,4 слогами.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14. Определение количества гласных и согласных в названных словах.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15. Сравнение слов по звуковому составу. 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16. Учить отбирать картинки, названия которых отличаются лишь по 1 звуку.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17. Учить преобразовывать слова.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18. Обучение чтению по слогам.</w:t>
      </w:r>
    </w:p>
    <w:p w:rsidR="00216ADB" w:rsidRDefault="00216ADB" w:rsidP="00216ADB">
      <w:pPr>
        <w:pStyle w:val="2"/>
        <w:rPr>
          <w:b w:val="0"/>
          <w:sz w:val="28"/>
          <w:szCs w:val="28"/>
        </w:rPr>
      </w:pPr>
    </w:p>
    <w:p w:rsidR="00216ADB" w:rsidRDefault="00216ADB" w:rsidP="00216ADB">
      <w:pPr>
        <w:pStyle w:val="2"/>
        <w:rPr>
          <w:sz w:val="28"/>
          <w:szCs w:val="28"/>
        </w:rPr>
      </w:pPr>
    </w:p>
    <w:p w:rsidR="00B94CE3" w:rsidRDefault="00B94CE3" w:rsidP="00B94CE3">
      <w:pPr>
        <w:shd w:val="clear" w:color="auto" w:fill="FFFFFF"/>
        <w:spacing w:line="365" w:lineRule="exact"/>
        <w:jc w:val="both"/>
        <w:rPr>
          <w:color w:val="000000"/>
          <w:spacing w:val="-3"/>
          <w:sz w:val="32"/>
          <w:szCs w:val="32"/>
        </w:rPr>
      </w:pPr>
    </w:p>
    <w:p w:rsidR="00B94CE3" w:rsidRDefault="00B94CE3" w:rsidP="00B94CE3">
      <w:pPr>
        <w:shd w:val="clear" w:color="auto" w:fill="FFFFFF"/>
        <w:spacing w:line="365" w:lineRule="exact"/>
        <w:ind w:left="5"/>
        <w:jc w:val="both"/>
        <w:rPr>
          <w:color w:val="000000"/>
          <w:spacing w:val="-3"/>
          <w:sz w:val="32"/>
          <w:szCs w:val="32"/>
        </w:rPr>
      </w:pPr>
    </w:p>
    <w:p w:rsidR="00B94CE3" w:rsidRDefault="00B94CE3" w:rsidP="00B94CE3">
      <w:pPr>
        <w:shd w:val="clear" w:color="auto" w:fill="FFFFFF"/>
        <w:spacing w:line="365" w:lineRule="exact"/>
        <w:jc w:val="both"/>
        <w:rPr>
          <w:color w:val="000000"/>
          <w:spacing w:val="-3"/>
          <w:sz w:val="32"/>
          <w:szCs w:val="32"/>
        </w:rPr>
      </w:pPr>
    </w:p>
    <w:p w:rsidR="00B94CE3" w:rsidRDefault="00B94CE3" w:rsidP="00B94CE3">
      <w:pPr>
        <w:shd w:val="clear" w:color="auto" w:fill="FFFFFF"/>
        <w:spacing w:line="365" w:lineRule="exact"/>
        <w:ind w:left="5"/>
        <w:jc w:val="both"/>
        <w:rPr>
          <w:color w:val="000000"/>
          <w:spacing w:val="-3"/>
          <w:sz w:val="32"/>
          <w:szCs w:val="32"/>
        </w:rPr>
      </w:pPr>
      <w:r>
        <w:rPr>
          <w:color w:val="000000"/>
          <w:spacing w:val="-3"/>
          <w:sz w:val="32"/>
          <w:szCs w:val="32"/>
        </w:rPr>
        <w:pict>
          <v:shape id="_x0000_i1026" type="#_x0000_t75" style="width:472.5pt;height:650.25pt">
            <v:imagedata r:id="rId5" o:title="2022-05-25_002"/>
          </v:shape>
        </w:pict>
      </w:r>
    </w:p>
    <w:p w:rsidR="00CB6EC3" w:rsidRDefault="00CB6EC3" w:rsidP="00CB6EC3">
      <w:pPr>
        <w:widowControl/>
        <w:autoSpaceDE/>
        <w:autoSpaceDN/>
        <w:adjustRightInd/>
        <w:rPr>
          <w:sz w:val="2"/>
          <w:szCs w:val="2"/>
        </w:rPr>
        <w:sectPr w:rsidR="00CB6EC3" w:rsidSect="00246EF0">
          <w:pgSz w:w="11909" w:h="16834"/>
          <w:pgMar w:top="851" w:right="1420" w:bottom="720" w:left="1028" w:header="720" w:footer="720" w:gutter="0"/>
          <w:cols w:space="720"/>
        </w:sectPr>
      </w:pPr>
    </w:p>
    <w:p w:rsidR="009B61F5" w:rsidRDefault="009B61F5"/>
    <w:sectPr w:rsidR="009B61F5" w:rsidSect="00506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0948"/>
    <w:rsid w:val="00216ADB"/>
    <w:rsid w:val="00246EF0"/>
    <w:rsid w:val="002F0948"/>
    <w:rsid w:val="00506A99"/>
    <w:rsid w:val="009B61F5"/>
    <w:rsid w:val="00B94CE3"/>
    <w:rsid w:val="00CB6EC3"/>
    <w:rsid w:val="00DE3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E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nhideWhenUsed/>
    <w:qFormat/>
    <w:rsid w:val="00216ADB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6A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rsid w:val="00216ADB"/>
  </w:style>
  <w:style w:type="character" w:styleId="a3">
    <w:name w:val="Strong"/>
    <w:basedOn w:val="a0"/>
    <w:qFormat/>
    <w:rsid w:val="00216ADB"/>
    <w:rPr>
      <w:b/>
      <w:bCs/>
    </w:rPr>
  </w:style>
  <w:style w:type="character" w:styleId="a4">
    <w:name w:val="Emphasis"/>
    <w:basedOn w:val="a0"/>
    <w:qFormat/>
    <w:rsid w:val="00216AD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E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nhideWhenUsed/>
    <w:qFormat/>
    <w:rsid w:val="00216ADB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6A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rsid w:val="00216ADB"/>
  </w:style>
  <w:style w:type="character" w:styleId="a3">
    <w:name w:val="Strong"/>
    <w:basedOn w:val="a0"/>
    <w:qFormat/>
    <w:rsid w:val="00216ADB"/>
    <w:rPr>
      <w:b/>
      <w:bCs/>
    </w:rPr>
  </w:style>
  <w:style w:type="character" w:styleId="a4">
    <w:name w:val="Emphasis"/>
    <w:basedOn w:val="a0"/>
    <w:qFormat/>
    <w:rsid w:val="00216AD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1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33</Pages>
  <Words>8236</Words>
  <Characters>46946</Characters>
  <Application>Microsoft Office Word</Application>
  <DocSecurity>0</DocSecurity>
  <Lines>391</Lines>
  <Paragraphs>110</Paragraphs>
  <ScaleCrop>false</ScaleCrop>
  <Company/>
  <LinksUpToDate>false</LinksUpToDate>
  <CharactersWithSpaces>55072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RePack by SPecialiST</cp:lastModifiedBy>
  <cp:revision>8</cp:revision>
  <dcterms:created xsi:type="dcterms:W3CDTF">2008-12-31T21:51:00Z</dcterms:created>
  <dcterms:modified xsi:type="dcterms:W3CDTF">2022-05-25T07:20:00Z</dcterms:modified>
</cp:coreProperties>
</file>